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153E52" w14:textId="0DCFB76C" w:rsidR="0046289C" w:rsidRDefault="0046289C" w:rsidP="00E879A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sidR="002902D9">
        <w:rPr>
          <w:rFonts w:ascii="Arial" w:eastAsia="Arial Unicode MS" w:hAnsi="Arial" w:cs="Arial"/>
          <w:b/>
          <w:bCs/>
          <w:sz w:val="24"/>
        </w:rPr>
        <w:t>P TSG-WG SA</w:t>
      </w:r>
      <w:r w:rsidR="00C95455">
        <w:rPr>
          <w:rFonts w:ascii="Arial" w:eastAsia="Arial Unicode MS" w:hAnsi="Arial" w:cs="Arial"/>
          <w:b/>
          <w:bCs/>
          <w:sz w:val="24"/>
        </w:rPr>
        <w:t>4</w:t>
      </w:r>
      <w:r w:rsidR="002902D9">
        <w:rPr>
          <w:rFonts w:ascii="Arial" w:eastAsia="Arial Unicode MS" w:hAnsi="Arial" w:cs="Arial"/>
          <w:b/>
          <w:bCs/>
          <w:sz w:val="24"/>
        </w:rPr>
        <w:t xml:space="preserve"> Meeting #1</w:t>
      </w:r>
      <w:r w:rsidR="00C95455">
        <w:rPr>
          <w:rFonts w:ascii="Arial" w:eastAsia="Arial Unicode MS" w:hAnsi="Arial" w:cs="Arial"/>
          <w:b/>
          <w:bCs/>
          <w:sz w:val="24"/>
        </w:rPr>
        <w:t>17</w:t>
      </w:r>
      <w:r w:rsidR="00355186">
        <w:rPr>
          <w:rFonts w:ascii="Arial" w:eastAsia="Arial Unicode MS" w:hAnsi="Arial" w:cs="Arial"/>
          <w:b/>
          <w:bCs/>
          <w:sz w:val="24"/>
        </w:rPr>
        <w:t>E e-meeting</w:t>
      </w:r>
      <w:r w:rsidRPr="0046289C">
        <w:rPr>
          <w:rFonts w:ascii="Arial" w:eastAsia="Arial Unicode MS" w:hAnsi="Arial" w:cs="Arial"/>
          <w:b/>
          <w:bCs/>
          <w:sz w:val="24"/>
        </w:rPr>
        <w:t xml:space="preserve"> </w:t>
      </w:r>
      <w:r w:rsidRPr="0046289C">
        <w:rPr>
          <w:rFonts w:ascii="Arial" w:eastAsia="Arial Unicode MS" w:hAnsi="Arial" w:cs="Arial"/>
          <w:b/>
          <w:bCs/>
          <w:sz w:val="24"/>
        </w:rPr>
        <w:tab/>
      </w:r>
      <w:r w:rsidRPr="00211565">
        <w:rPr>
          <w:rFonts w:ascii="Arial" w:eastAsia="Arial Unicode MS" w:hAnsi="Arial" w:cs="Arial"/>
          <w:b/>
          <w:bCs/>
          <w:i/>
          <w:sz w:val="28"/>
        </w:rPr>
        <w:t>S</w:t>
      </w:r>
      <w:r w:rsidR="00C95455">
        <w:rPr>
          <w:rFonts w:ascii="Arial" w:eastAsia="Arial Unicode MS" w:hAnsi="Arial" w:cs="Arial"/>
          <w:b/>
          <w:bCs/>
          <w:i/>
          <w:sz w:val="28"/>
        </w:rPr>
        <w:t>4</w:t>
      </w:r>
      <w:r w:rsidRPr="00211565">
        <w:rPr>
          <w:rFonts w:ascii="Arial" w:eastAsia="Arial Unicode MS" w:hAnsi="Arial" w:cs="Arial"/>
          <w:b/>
          <w:bCs/>
          <w:i/>
          <w:sz w:val="28"/>
        </w:rPr>
        <w:t>-2</w:t>
      </w:r>
      <w:r w:rsidR="00BF5250">
        <w:rPr>
          <w:rFonts w:ascii="Arial" w:eastAsia="Arial Unicode MS" w:hAnsi="Arial" w:cs="Arial"/>
          <w:b/>
          <w:bCs/>
          <w:i/>
          <w:sz w:val="28"/>
        </w:rPr>
        <w:t>2</w:t>
      </w:r>
      <w:r w:rsidRPr="00211565">
        <w:rPr>
          <w:rFonts w:ascii="Arial" w:eastAsia="Arial Unicode MS" w:hAnsi="Arial" w:cs="Arial"/>
          <w:b/>
          <w:bCs/>
          <w:i/>
          <w:sz w:val="28"/>
        </w:rPr>
        <w:t>0</w:t>
      </w:r>
      <w:r w:rsidR="00084953" w:rsidRPr="00084953">
        <w:rPr>
          <w:rFonts w:ascii="Arial" w:eastAsia="Arial Unicode MS" w:hAnsi="Arial" w:cs="Arial"/>
          <w:b/>
          <w:bCs/>
          <w:i/>
          <w:sz w:val="28"/>
        </w:rPr>
        <w:t>115</w:t>
      </w:r>
    </w:p>
    <w:p w14:paraId="0A0498CF" w14:textId="4A1EAAAF" w:rsidR="00A24F28" w:rsidRPr="00927C1B" w:rsidRDefault="00880B08" w:rsidP="00E879A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BF5250" w:rsidRPr="00BF5250">
        <w:rPr>
          <w:rFonts w:ascii="Arial" w:eastAsia="Arial Unicode MS" w:hAnsi="Arial" w:cs="Arial"/>
          <w:b/>
          <w:bCs/>
          <w:sz w:val="24"/>
        </w:rPr>
        <w:t>February 14</w:t>
      </w:r>
      <w:r w:rsidR="00E32803" w:rsidRPr="00E32803">
        <w:rPr>
          <w:rFonts w:ascii="Arial" w:eastAsia="Arial Unicode MS" w:hAnsi="Arial" w:cs="Arial"/>
          <w:b/>
          <w:bCs/>
          <w:sz w:val="24"/>
          <w:vertAlign w:val="superscript"/>
        </w:rPr>
        <w:t>th</w:t>
      </w:r>
      <w:r w:rsidR="00BF5250" w:rsidRPr="00BF5250">
        <w:rPr>
          <w:rFonts w:ascii="Arial" w:eastAsia="Arial Unicode MS" w:hAnsi="Arial" w:cs="Arial"/>
          <w:b/>
          <w:bCs/>
          <w:sz w:val="24"/>
        </w:rPr>
        <w:t xml:space="preserve"> – 2</w:t>
      </w:r>
      <w:r w:rsidR="00787FCA">
        <w:rPr>
          <w:rFonts w:ascii="Arial" w:eastAsia="Arial Unicode MS" w:hAnsi="Arial" w:cs="Arial"/>
          <w:b/>
          <w:bCs/>
          <w:sz w:val="24"/>
        </w:rPr>
        <w:t>3</w:t>
      </w:r>
      <w:r w:rsidR="00787FCA" w:rsidRPr="00787FCA">
        <w:rPr>
          <w:rFonts w:ascii="Arial" w:eastAsia="Arial Unicode MS" w:hAnsi="Arial" w:cs="Arial"/>
          <w:b/>
          <w:bCs/>
          <w:sz w:val="24"/>
          <w:vertAlign w:val="superscript"/>
        </w:rPr>
        <w:t>rd</w:t>
      </w:r>
      <w:r w:rsidR="00BF5250" w:rsidRPr="00BF5250">
        <w:rPr>
          <w:rFonts w:ascii="Arial" w:eastAsia="Arial Unicode MS" w:hAnsi="Arial" w:cs="Arial"/>
          <w:b/>
          <w:bCs/>
          <w:sz w:val="24"/>
        </w:rPr>
        <w:t>, 2022</w:t>
      </w:r>
      <w:r w:rsidR="0021576A" w:rsidRPr="00927C1B">
        <w:rPr>
          <w:rFonts w:ascii="Arial" w:eastAsia="Arial Unicode MS" w:hAnsi="Arial" w:cs="Arial"/>
          <w:b/>
          <w:bCs/>
        </w:rPr>
        <w:tab/>
      </w:r>
    </w:p>
    <w:p w14:paraId="6D67043B" w14:textId="77777777" w:rsidR="00A24F28" w:rsidRPr="00880B08" w:rsidRDefault="00A24F28" w:rsidP="00A24F28">
      <w:pPr>
        <w:rPr>
          <w:rFonts w:ascii="Arial" w:hAnsi="Arial" w:cs="Arial"/>
        </w:rPr>
      </w:pPr>
    </w:p>
    <w:p w14:paraId="241A2CC4" w14:textId="4D850F84" w:rsidR="00A24F28" w:rsidRPr="00927C1B"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214922" w:rsidRPr="00ED743A">
        <w:rPr>
          <w:rFonts w:ascii="Arial" w:hAnsi="Arial" w:cs="Arial"/>
          <w:b/>
        </w:rPr>
        <w:t>Huawei</w:t>
      </w:r>
      <w:r w:rsidR="00D2249B">
        <w:rPr>
          <w:rFonts w:ascii="Arial" w:hAnsi="Arial" w:cs="Arial"/>
          <w:b/>
        </w:rPr>
        <w:t>,</w:t>
      </w:r>
      <w:r w:rsidR="005263FE">
        <w:rPr>
          <w:rFonts w:ascii="Arial" w:hAnsi="Arial" w:cs="Arial"/>
          <w:b/>
        </w:rPr>
        <w:t xml:space="preserve"> </w:t>
      </w:r>
      <w:proofErr w:type="spellStart"/>
      <w:r w:rsidR="005263FE">
        <w:rPr>
          <w:rFonts w:ascii="Arial" w:hAnsi="Arial" w:cs="Arial"/>
          <w:b/>
        </w:rPr>
        <w:t>HiSilicon</w:t>
      </w:r>
      <w:proofErr w:type="spellEnd"/>
      <w:r w:rsidR="005263FE">
        <w:rPr>
          <w:rFonts w:ascii="Arial" w:hAnsi="Arial" w:cs="Arial"/>
          <w:b/>
        </w:rPr>
        <w:t>,</w:t>
      </w:r>
      <w:r w:rsidR="00D2249B">
        <w:rPr>
          <w:rFonts w:ascii="Arial" w:hAnsi="Arial" w:cs="Arial"/>
          <w:b/>
        </w:rPr>
        <w:t xml:space="preserve"> China Unicom</w:t>
      </w:r>
    </w:p>
    <w:p w14:paraId="1B34333F" w14:textId="15BE98F0" w:rsidR="0022711B" w:rsidRPr="0022711B"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214922" w:rsidRPr="00084953">
        <w:rPr>
          <w:rFonts w:ascii="Arial" w:hAnsi="Arial" w:cs="Arial"/>
          <w:b/>
        </w:rPr>
        <w:t xml:space="preserve">Overview of potential impacts of NR </w:t>
      </w:r>
      <w:proofErr w:type="spellStart"/>
      <w:r w:rsidR="00214922" w:rsidRPr="00084953">
        <w:rPr>
          <w:rFonts w:ascii="Arial" w:hAnsi="Arial" w:cs="Arial"/>
          <w:b/>
        </w:rPr>
        <w:t>QoE</w:t>
      </w:r>
      <w:proofErr w:type="spellEnd"/>
      <w:r w:rsidR="00214922" w:rsidRPr="00084953">
        <w:rPr>
          <w:rFonts w:ascii="Arial" w:hAnsi="Arial" w:cs="Arial"/>
          <w:b/>
        </w:rPr>
        <w:t xml:space="preserve"> on SA4</w:t>
      </w:r>
    </w:p>
    <w:p w14:paraId="3C9EBBC6" w14:textId="6A9A7F52" w:rsidR="00A24F28" w:rsidRPr="00C61B3A"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214922" w:rsidRPr="00084953">
        <w:rPr>
          <w:rFonts w:ascii="Arial" w:hAnsi="Arial" w:cs="Arial"/>
          <w:b/>
        </w:rPr>
        <w:t>Discussion and agreement</w:t>
      </w:r>
    </w:p>
    <w:p w14:paraId="30966423" w14:textId="4633A3E2" w:rsidR="00A24F28" w:rsidRPr="00927C1B" w:rsidRDefault="00E2205A" w:rsidP="00A24F28">
      <w:pPr>
        <w:ind w:left="2127" w:hanging="2127"/>
        <w:rPr>
          <w:rFonts w:ascii="Arial" w:hAnsi="Arial" w:cs="Arial"/>
          <w:b/>
        </w:rPr>
      </w:pPr>
      <w:r>
        <w:rPr>
          <w:rFonts w:ascii="Arial" w:hAnsi="Arial" w:cs="Arial"/>
          <w:b/>
        </w:rPr>
        <w:t>Agenda Item:</w:t>
      </w:r>
      <w:r>
        <w:rPr>
          <w:rFonts w:ascii="Arial" w:hAnsi="Arial" w:cs="Arial"/>
          <w:b/>
        </w:rPr>
        <w:tab/>
      </w:r>
      <w:r w:rsidR="00FF50C4" w:rsidRPr="00084953">
        <w:rPr>
          <w:rFonts w:ascii="Arial" w:hAnsi="Arial" w:cs="Arial"/>
          <w:b/>
        </w:rPr>
        <w:t>8.3</w:t>
      </w:r>
    </w:p>
    <w:p w14:paraId="148C57F4" w14:textId="74743D66"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FF50C4" w:rsidRPr="00084953">
        <w:rPr>
          <w:rFonts w:ascii="Arial" w:hAnsi="Arial" w:cs="Arial"/>
          <w:b/>
        </w:rPr>
        <w:t>NR_QoE</w:t>
      </w:r>
      <w:proofErr w:type="spellEnd"/>
      <w:r w:rsidR="00FF50C4" w:rsidRPr="00084953">
        <w:rPr>
          <w:rFonts w:ascii="Arial" w:hAnsi="Arial" w:cs="Arial"/>
          <w:b/>
        </w:rPr>
        <w:t>-Core</w:t>
      </w:r>
      <w:r w:rsidR="00E2205A" w:rsidRPr="00084953">
        <w:rPr>
          <w:rFonts w:ascii="Arial" w:hAnsi="Arial" w:cs="Arial"/>
          <w:b/>
        </w:rPr>
        <w:t>/Rel-</w:t>
      </w:r>
      <w:r w:rsidR="00FF50C4" w:rsidRPr="00084953">
        <w:rPr>
          <w:rFonts w:ascii="Arial" w:hAnsi="Arial" w:cs="Arial"/>
          <w:b/>
        </w:rPr>
        <w:t>17</w:t>
      </w:r>
    </w:p>
    <w:p w14:paraId="7288DE6E" w14:textId="77777777" w:rsidR="00294B58" w:rsidRDefault="00B3593E" w:rsidP="00135CC6">
      <w:pPr>
        <w:pStyle w:val="Heading1"/>
      </w:pPr>
      <w:r w:rsidRPr="00927C1B">
        <w:t xml:space="preserve">1. </w:t>
      </w:r>
      <w:r w:rsidR="00B4739E">
        <w:t>Introduction</w:t>
      </w:r>
    </w:p>
    <w:p w14:paraId="07CA229E" w14:textId="283BFB9E" w:rsidR="00135CC6" w:rsidRPr="00135CC6" w:rsidRDefault="00135CC6" w:rsidP="00135CC6">
      <w:r>
        <w:t xml:space="preserve">In the past several months, </w:t>
      </w:r>
      <w:r w:rsidR="005F4E09">
        <w:t xml:space="preserve">lots of </w:t>
      </w:r>
      <w:proofErr w:type="spellStart"/>
      <w:r w:rsidR="005F4E09">
        <w:t>LSes</w:t>
      </w:r>
      <w:proofErr w:type="spellEnd"/>
      <w:r>
        <w:t xml:space="preserve"> from RAN2&amp;RAN3 need corresponding alignments or specific actions for SA4. In order to make these issues clear, this paper intends to</w:t>
      </w:r>
      <w:r w:rsidR="00133140">
        <w:t xml:space="preserve"> provide an overview on these action points and it is expected that these action points can be solved and feedbacks can be sent back to RAN2/3 timely.</w:t>
      </w:r>
      <w:r>
        <w:t xml:space="preserve"> </w:t>
      </w:r>
    </w:p>
    <w:p w14:paraId="709EB63A" w14:textId="77777777" w:rsidR="0076782A" w:rsidRDefault="00F261CF" w:rsidP="00F261CF">
      <w:pPr>
        <w:pStyle w:val="Heading1"/>
        <w:rPr>
          <w:lang w:eastAsia="zh-CN"/>
        </w:rPr>
      </w:pPr>
      <w:r>
        <w:rPr>
          <w:lang w:eastAsia="zh-CN"/>
        </w:rPr>
        <w:t>2. Discussion</w:t>
      </w:r>
    </w:p>
    <w:p w14:paraId="13C1BD11" w14:textId="369A9698" w:rsidR="00214A95" w:rsidRDefault="00135CC6" w:rsidP="00294B58">
      <w:pPr>
        <w:rPr>
          <w:lang w:eastAsia="zh-CN"/>
        </w:rPr>
      </w:pPr>
      <w:r>
        <w:rPr>
          <w:lang w:eastAsia="zh-CN"/>
        </w:rPr>
        <w:t xml:space="preserve">The summary of </w:t>
      </w:r>
      <w:proofErr w:type="spellStart"/>
      <w:r>
        <w:rPr>
          <w:lang w:eastAsia="zh-CN"/>
        </w:rPr>
        <w:t>LSes</w:t>
      </w:r>
      <w:proofErr w:type="spellEnd"/>
      <w:r>
        <w:rPr>
          <w:lang w:eastAsia="zh-CN"/>
        </w:rPr>
        <w:t xml:space="preserve"> about the </w:t>
      </w:r>
      <w:proofErr w:type="spellStart"/>
      <w:r>
        <w:rPr>
          <w:lang w:eastAsia="zh-CN"/>
        </w:rPr>
        <w:t>NR_QoE</w:t>
      </w:r>
      <w:proofErr w:type="spellEnd"/>
      <w:r>
        <w:rPr>
          <w:lang w:eastAsia="zh-CN"/>
        </w:rPr>
        <w:t xml:space="preserve"> topic can be found in </w:t>
      </w:r>
      <w:r w:rsidR="00F96AB8">
        <w:rPr>
          <w:lang w:eastAsia="zh-CN"/>
        </w:rPr>
        <w:t>Table 1</w:t>
      </w:r>
      <w:r>
        <w:rPr>
          <w:lang w:eastAsia="zh-CN"/>
        </w:rPr>
        <w:t xml:space="preserve">. </w:t>
      </w:r>
      <w:r w:rsidR="004D7D89">
        <w:rPr>
          <w:lang w:eastAsia="zh-CN"/>
        </w:rPr>
        <w:t>Besides, the potential impact to the SA4 specs are also listed</w:t>
      </w:r>
      <w:r w:rsidR="008D3AB8">
        <w:rPr>
          <w:lang w:eastAsia="zh-CN"/>
        </w:rPr>
        <w:t xml:space="preserve"> (see highlighted ones)</w:t>
      </w:r>
      <w:r w:rsidR="004D7D89">
        <w:rPr>
          <w:lang w:eastAsia="zh-CN"/>
        </w:rPr>
        <w:t xml:space="preserve">, which can </w:t>
      </w:r>
      <w:r w:rsidR="004D7D89" w:rsidRPr="00C43F5C">
        <w:rPr>
          <w:lang w:eastAsia="zh-CN"/>
        </w:rPr>
        <w:t>be the baseline for further work.</w:t>
      </w:r>
      <w:r w:rsidR="004D7D89">
        <w:rPr>
          <w:lang w:eastAsia="zh-CN"/>
        </w:rPr>
        <w:t xml:space="preserve"> </w:t>
      </w:r>
    </w:p>
    <w:p w14:paraId="2533A1B4" w14:textId="757A3D54" w:rsidR="008D3AB8" w:rsidRDefault="008D3AB8" w:rsidP="000B072C">
      <w:pPr>
        <w:jc w:val="center"/>
        <w:rPr>
          <w:lang w:eastAsia="zh-CN"/>
        </w:rPr>
      </w:pPr>
      <w:r>
        <w:rPr>
          <w:lang w:eastAsia="zh-CN"/>
        </w:rPr>
        <w:t xml:space="preserve">Table 1: Summary on the incoming </w:t>
      </w:r>
      <w:proofErr w:type="spellStart"/>
      <w:r>
        <w:rPr>
          <w:lang w:eastAsia="zh-CN"/>
        </w:rPr>
        <w:t>L</w:t>
      </w:r>
      <w:r w:rsidR="000E3633">
        <w:rPr>
          <w:lang w:eastAsia="zh-CN"/>
        </w:rPr>
        <w:t>S</w:t>
      </w:r>
      <w:r>
        <w:rPr>
          <w:lang w:eastAsia="zh-CN"/>
        </w:rPr>
        <w:t>es</w:t>
      </w:r>
      <w:proofErr w:type="spellEnd"/>
      <w:r>
        <w:rPr>
          <w:lang w:eastAsia="zh-CN"/>
        </w:rPr>
        <w:t xml:space="preserve"> about </w:t>
      </w:r>
      <w:r w:rsidR="00F43883">
        <w:rPr>
          <w:lang w:eastAsia="zh-CN"/>
        </w:rPr>
        <w:t xml:space="preserve">the </w:t>
      </w:r>
      <w:proofErr w:type="spellStart"/>
      <w:r w:rsidR="00F43883">
        <w:rPr>
          <w:lang w:eastAsia="zh-CN"/>
        </w:rPr>
        <w:t>NR_QoE</w:t>
      </w:r>
      <w:proofErr w:type="spellEnd"/>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1276"/>
        <w:gridCol w:w="1701"/>
        <w:gridCol w:w="992"/>
        <w:gridCol w:w="851"/>
        <w:gridCol w:w="850"/>
        <w:gridCol w:w="3119"/>
      </w:tblGrid>
      <w:tr w:rsidR="002D6B3A" w:rsidRPr="00674A24" w14:paraId="60EBA3D5" w14:textId="77777777" w:rsidTr="000B072C">
        <w:tc>
          <w:tcPr>
            <w:tcW w:w="704" w:type="dxa"/>
            <w:shd w:val="clear" w:color="auto" w:fill="F2F2F2"/>
          </w:tcPr>
          <w:p w14:paraId="6ACA0491" w14:textId="21E90FA3" w:rsidR="002D6B3A" w:rsidRPr="00674A24" w:rsidRDefault="002D6B3A" w:rsidP="00892687">
            <w:pPr>
              <w:pStyle w:val="CommentText"/>
              <w:rPr>
                <w:rFonts w:eastAsia="宋体"/>
                <w:b/>
                <w:sz w:val="22"/>
                <w:szCs w:val="22"/>
                <w:lang w:eastAsia="zh-CN"/>
              </w:rPr>
            </w:pPr>
            <w:r>
              <w:rPr>
                <w:rFonts w:eastAsia="宋体" w:hint="eastAsia"/>
                <w:b/>
                <w:sz w:val="22"/>
                <w:szCs w:val="22"/>
                <w:lang w:eastAsia="zh-CN"/>
              </w:rPr>
              <w:t>No</w:t>
            </w:r>
          </w:p>
        </w:tc>
        <w:tc>
          <w:tcPr>
            <w:tcW w:w="1276" w:type="dxa"/>
            <w:shd w:val="clear" w:color="auto" w:fill="F2F2F2"/>
          </w:tcPr>
          <w:p w14:paraId="0A7F0188" w14:textId="1BECE997" w:rsidR="002D6B3A" w:rsidRPr="00674A24" w:rsidRDefault="002D6B3A" w:rsidP="00892687">
            <w:pPr>
              <w:pStyle w:val="CommentText"/>
              <w:rPr>
                <w:rFonts w:eastAsia="宋体"/>
                <w:b/>
                <w:sz w:val="22"/>
                <w:szCs w:val="22"/>
                <w:lang w:eastAsia="zh-CN"/>
              </w:rPr>
            </w:pPr>
            <w:r w:rsidRPr="00674A24">
              <w:rPr>
                <w:rFonts w:eastAsia="宋体" w:hint="eastAsia"/>
                <w:b/>
                <w:sz w:val="22"/>
                <w:szCs w:val="22"/>
                <w:lang w:eastAsia="zh-CN"/>
              </w:rPr>
              <w:t>L</w:t>
            </w:r>
            <w:r w:rsidRPr="00674A24">
              <w:rPr>
                <w:rFonts w:eastAsia="宋体"/>
                <w:b/>
                <w:sz w:val="22"/>
                <w:szCs w:val="22"/>
                <w:lang w:eastAsia="zh-CN"/>
              </w:rPr>
              <w:t>S no</w:t>
            </w:r>
          </w:p>
        </w:tc>
        <w:tc>
          <w:tcPr>
            <w:tcW w:w="1701" w:type="dxa"/>
            <w:shd w:val="clear" w:color="auto" w:fill="F2F2F2"/>
          </w:tcPr>
          <w:p w14:paraId="456A7567" w14:textId="77777777" w:rsidR="002D6B3A" w:rsidRPr="00674A24" w:rsidRDefault="002D6B3A" w:rsidP="00892687">
            <w:pPr>
              <w:pStyle w:val="CommentText"/>
              <w:rPr>
                <w:rFonts w:eastAsia="宋体"/>
                <w:b/>
                <w:sz w:val="22"/>
                <w:szCs w:val="22"/>
                <w:lang w:eastAsia="zh-CN"/>
              </w:rPr>
            </w:pPr>
            <w:r w:rsidRPr="00674A24">
              <w:rPr>
                <w:rFonts w:eastAsia="宋体" w:hint="eastAsia"/>
                <w:b/>
                <w:sz w:val="22"/>
                <w:szCs w:val="22"/>
                <w:lang w:eastAsia="zh-CN"/>
              </w:rPr>
              <w:t>L</w:t>
            </w:r>
            <w:r w:rsidRPr="00674A24">
              <w:rPr>
                <w:rFonts w:eastAsia="宋体"/>
                <w:b/>
                <w:sz w:val="22"/>
                <w:szCs w:val="22"/>
                <w:lang w:eastAsia="zh-CN"/>
              </w:rPr>
              <w:t>S title</w:t>
            </w:r>
          </w:p>
        </w:tc>
        <w:tc>
          <w:tcPr>
            <w:tcW w:w="992" w:type="dxa"/>
            <w:shd w:val="clear" w:color="auto" w:fill="F2F2F2"/>
          </w:tcPr>
          <w:p w14:paraId="2026D6B3" w14:textId="77777777" w:rsidR="002D6B3A" w:rsidRPr="00674A24" w:rsidRDefault="002D6B3A" w:rsidP="00892687">
            <w:pPr>
              <w:pStyle w:val="CommentText"/>
              <w:rPr>
                <w:rFonts w:eastAsia="宋体"/>
                <w:b/>
                <w:sz w:val="22"/>
                <w:szCs w:val="22"/>
                <w:lang w:eastAsia="zh-CN"/>
              </w:rPr>
            </w:pPr>
            <w:r w:rsidRPr="00674A24">
              <w:rPr>
                <w:rFonts w:eastAsia="宋体"/>
                <w:b/>
                <w:sz w:val="22"/>
                <w:szCs w:val="22"/>
                <w:lang w:eastAsia="zh-CN"/>
              </w:rPr>
              <w:t>Source</w:t>
            </w:r>
          </w:p>
        </w:tc>
        <w:tc>
          <w:tcPr>
            <w:tcW w:w="851" w:type="dxa"/>
            <w:shd w:val="clear" w:color="auto" w:fill="F2F2F2"/>
          </w:tcPr>
          <w:p w14:paraId="0D07422F" w14:textId="77777777" w:rsidR="002D6B3A" w:rsidRPr="00674A24" w:rsidRDefault="002D6B3A" w:rsidP="00892687">
            <w:pPr>
              <w:pStyle w:val="CommentText"/>
              <w:rPr>
                <w:rFonts w:eastAsia="宋体"/>
                <w:b/>
                <w:sz w:val="22"/>
                <w:szCs w:val="22"/>
                <w:lang w:eastAsia="zh-CN"/>
              </w:rPr>
            </w:pPr>
            <w:r w:rsidRPr="00674A24">
              <w:rPr>
                <w:rFonts w:eastAsia="宋体" w:hint="eastAsia"/>
                <w:b/>
                <w:sz w:val="22"/>
                <w:szCs w:val="22"/>
                <w:lang w:eastAsia="zh-CN"/>
              </w:rPr>
              <w:t>T</w:t>
            </w:r>
            <w:r w:rsidRPr="00674A24">
              <w:rPr>
                <w:rFonts w:eastAsia="宋体"/>
                <w:b/>
                <w:sz w:val="22"/>
                <w:szCs w:val="22"/>
                <w:lang w:eastAsia="zh-CN"/>
              </w:rPr>
              <w:t>o</w:t>
            </w:r>
          </w:p>
        </w:tc>
        <w:tc>
          <w:tcPr>
            <w:tcW w:w="850" w:type="dxa"/>
            <w:shd w:val="clear" w:color="auto" w:fill="F2F2F2"/>
          </w:tcPr>
          <w:p w14:paraId="6A82BE8B" w14:textId="77777777" w:rsidR="002D6B3A" w:rsidRPr="00674A24" w:rsidRDefault="002D6B3A" w:rsidP="00892687">
            <w:pPr>
              <w:pStyle w:val="CommentText"/>
              <w:rPr>
                <w:rFonts w:eastAsia="宋体"/>
                <w:b/>
                <w:sz w:val="22"/>
                <w:szCs w:val="22"/>
                <w:lang w:eastAsia="zh-CN"/>
              </w:rPr>
            </w:pPr>
            <w:r w:rsidRPr="00674A24">
              <w:rPr>
                <w:rFonts w:eastAsia="宋体" w:hint="eastAsia"/>
                <w:b/>
                <w:sz w:val="22"/>
                <w:szCs w:val="22"/>
                <w:lang w:eastAsia="zh-CN"/>
              </w:rPr>
              <w:t>C</w:t>
            </w:r>
            <w:r w:rsidRPr="00674A24">
              <w:rPr>
                <w:rFonts w:eastAsia="宋体"/>
                <w:b/>
                <w:sz w:val="22"/>
                <w:szCs w:val="22"/>
                <w:lang w:eastAsia="zh-CN"/>
              </w:rPr>
              <w:t>c</w:t>
            </w:r>
          </w:p>
        </w:tc>
        <w:tc>
          <w:tcPr>
            <w:tcW w:w="3119" w:type="dxa"/>
            <w:shd w:val="clear" w:color="auto" w:fill="F2F2F2"/>
          </w:tcPr>
          <w:p w14:paraId="34D4C08D" w14:textId="77777777" w:rsidR="002D6B3A" w:rsidRPr="00674A24" w:rsidRDefault="002D6B3A" w:rsidP="00892687">
            <w:pPr>
              <w:pStyle w:val="CommentText"/>
              <w:rPr>
                <w:rFonts w:eastAsia="宋体"/>
                <w:b/>
                <w:sz w:val="22"/>
                <w:szCs w:val="22"/>
                <w:lang w:eastAsia="zh-CN"/>
              </w:rPr>
            </w:pPr>
            <w:r w:rsidRPr="00674A24">
              <w:rPr>
                <w:rFonts w:eastAsia="宋体" w:hint="eastAsia"/>
                <w:b/>
                <w:sz w:val="22"/>
                <w:szCs w:val="22"/>
                <w:lang w:eastAsia="zh-CN"/>
              </w:rPr>
              <w:t>A</w:t>
            </w:r>
            <w:r w:rsidRPr="00674A24">
              <w:rPr>
                <w:rFonts w:eastAsia="宋体"/>
                <w:b/>
                <w:sz w:val="22"/>
                <w:szCs w:val="22"/>
                <w:lang w:eastAsia="zh-CN"/>
              </w:rPr>
              <w:t>ctions to SA4</w:t>
            </w:r>
          </w:p>
        </w:tc>
      </w:tr>
      <w:tr w:rsidR="002D6B3A" w:rsidRPr="00674A24" w14:paraId="71D0901C" w14:textId="77777777" w:rsidTr="000B072C">
        <w:tc>
          <w:tcPr>
            <w:tcW w:w="704" w:type="dxa"/>
            <w:shd w:val="clear" w:color="auto" w:fill="92D050"/>
          </w:tcPr>
          <w:p w14:paraId="182A1D37" w14:textId="0509AEAB" w:rsidR="002D6B3A" w:rsidRPr="000B072C" w:rsidRDefault="002D6B3A" w:rsidP="00892687">
            <w:pPr>
              <w:pStyle w:val="CommentText"/>
              <w:rPr>
                <w:rFonts w:ascii="Arial" w:eastAsiaTheme="minorEastAsia" w:hAnsi="Arial" w:cs="Arial"/>
                <w:sz w:val="18"/>
                <w:lang w:eastAsia="zh-CN"/>
              </w:rPr>
            </w:pPr>
            <w:r>
              <w:rPr>
                <w:rFonts w:ascii="Arial" w:eastAsiaTheme="minorEastAsia" w:hAnsi="Arial" w:cs="Arial" w:hint="eastAsia"/>
                <w:sz w:val="18"/>
                <w:lang w:eastAsia="zh-CN"/>
              </w:rPr>
              <w:t>1</w:t>
            </w:r>
          </w:p>
        </w:tc>
        <w:tc>
          <w:tcPr>
            <w:tcW w:w="1276" w:type="dxa"/>
            <w:shd w:val="clear" w:color="auto" w:fill="92D050"/>
          </w:tcPr>
          <w:p w14:paraId="4AF90E93" w14:textId="631E3026" w:rsidR="002D6B3A" w:rsidRPr="00D02C7B" w:rsidRDefault="002D6B3A" w:rsidP="00892687">
            <w:pPr>
              <w:pStyle w:val="CommentText"/>
              <w:rPr>
                <w:rFonts w:ascii="Arial" w:hAnsi="Arial" w:cs="Arial"/>
                <w:sz w:val="18"/>
              </w:rPr>
            </w:pPr>
            <w:r w:rsidRPr="00D02C7B">
              <w:rPr>
                <w:rFonts w:ascii="Arial" w:hAnsi="Arial" w:cs="Arial"/>
                <w:sz w:val="18"/>
              </w:rPr>
              <w:t>S4-211462</w:t>
            </w:r>
          </w:p>
        </w:tc>
        <w:tc>
          <w:tcPr>
            <w:tcW w:w="1701" w:type="dxa"/>
            <w:shd w:val="clear" w:color="auto" w:fill="92D050"/>
          </w:tcPr>
          <w:p w14:paraId="4FB10255" w14:textId="77777777" w:rsidR="002D6B3A" w:rsidRPr="00D02C7B" w:rsidRDefault="002D6B3A" w:rsidP="00892687">
            <w:pPr>
              <w:pStyle w:val="CommentText"/>
              <w:rPr>
                <w:rFonts w:ascii="Arial" w:hAnsi="Arial" w:cs="Arial"/>
                <w:sz w:val="18"/>
              </w:rPr>
            </w:pPr>
            <w:r>
              <w:rPr>
                <w:rFonts w:ascii="Arial" w:hAnsi="Arial" w:cs="Arial"/>
                <w:sz w:val="18"/>
              </w:rPr>
              <w:t xml:space="preserve">LS on RAN3 agreement for NR </w:t>
            </w:r>
            <w:proofErr w:type="spellStart"/>
            <w:r>
              <w:rPr>
                <w:rFonts w:ascii="Arial" w:hAnsi="Arial" w:cs="Arial"/>
                <w:sz w:val="18"/>
              </w:rPr>
              <w:t>QoE</w:t>
            </w:r>
            <w:proofErr w:type="spellEnd"/>
          </w:p>
        </w:tc>
        <w:tc>
          <w:tcPr>
            <w:tcW w:w="992" w:type="dxa"/>
            <w:shd w:val="clear" w:color="auto" w:fill="92D050"/>
          </w:tcPr>
          <w:p w14:paraId="54B3440E" w14:textId="77777777" w:rsidR="002D6B3A" w:rsidRPr="00D02C7B" w:rsidRDefault="002D6B3A" w:rsidP="00892687">
            <w:pPr>
              <w:pStyle w:val="CommentText"/>
              <w:rPr>
                <w:rFonts w:ascii="Arial" w:hAnsi="Arial" w:cs="Arial"/>
                <w:sz w:val="18"/>
              </w:rPr>
            </w:pPr>
            <w:r>
              <w:rPr>
                <w:rFonts w:ascii="Arial" w:hAnsi="Arial" w:cs="Arial"/>
                <w:sz w:val="18"/>
              </w:rPr>
              <w:t>RAN3</w:t>
            </w:r>
          </w:p>
        </w:tc>
        <w:tc>
          <w:tcPr>
            <w:tcW w:w="851" w:type="dxa"/>
            <w:shd w:val="clear" w:color="auto" w:fill="92D050"/>
          </w:tcPr>
          <w:p w14:paraId="7C46AA5E" w14:textId="77777777" w:rsidR="002D6B3A" w:rsidRDefault="002D6B3A" w:rsidP="002F5954">
            <w:pPr>
              <w:pStyle w:val="CommentText"/>
              <w:spacing w:after="0"/>
              <w:rPr>
                <w:rFonts w:ascii="Arial" w:hAnsi="Arial" w:cs="Arial"/>
                <w:sz w:val="18"/>
              </w:rPr>
            </w:pPr>
            <w:r>
              <w:rPr>
                <w:rFonts w:ascii="Arial" w:hAnsi="Arial" w:cs="Arial"/>
                <w:sz w:val="18"/>
              </w:rPr>
              <w:t>RAN2,</w:t>
            </w:r>
          </w:p>
          <w:p w14:paraId="3E02DDD2" w14:textId="77777777" w:rsidR="002D6B3A" w:rsidRDefault="002D6B3A" w:rsidP="002F5954">
            <w:pPr>
              <w:pStyle w:val="CommentText"/>
              <w:spacing w:after="0"/>
              <w:rPr>
                <w:rFonts w:ascii="Arial" w:hAnsi="Arial" w:cs="Arial"/>
                <w:sz w:val="18"/>
              </w:rPr>
            </w:pPr>
            <w:r>
              <w:rPr>
                <w:rFonts w:ascii="Arial" w:hAnsi="Arial" w:cs="Arial"/>
                <w:sz w:val="18"/>
              </w:rPr>
              <w:t>SA4,</w:t>
            </w:r>
          </w:p>
          <w:p w14:paraId="0F049CEE" w14:textId="77777777" w:rsidR="002D6B3A" w:rsidRPr="00D02C7B" w:rsidRDefault="002D6B3A" w:rsidP="002F5954">
            <w:pPr>
              <w:pStyle w:val="CommentText"/>
              <w:spacing w:after="0"/>
              <w:rPr>
                <w:rFonts w:ascii="Arial" w:hAnsi="Arial" w:cs="Arial"/>
                <w:sz w:val="18"/>
              </w:rPr>
            </w:pPr>
            <w:r>
              <w:rPr>
                <w:rFonts w:ascii="Arial" w:hAnsi="Arial" w:cs="Arial"/>
                <w:sz w:val="18"/>
              </w:rPr>
              <w:t>SA5</w:t>
            </w:r>
          </w:p>
        </w:tc>
        <w:tc>
          <w:tcPr>
            <w:tcW w:w="850" w:type="dxa"/>
            <w:shd w:val="clear" w:color="auto" w:fill="92D050"/>
          </w:tcPr>
          <w:p w14:paraId="3F050F8F" w14:textId="77777777" w:rsidR="002D6B3A" w:rsidRPr="00D02C7B" w:rsidRDefault="002D6B3A" w:rsidP="00892687">
            <w:pPr>
              <w:pStyle w:val="CommentText"/>
              <w:rPr>
                <w:rFonts w:ascii="Arial" w:hAnsi="Arial" w:cs="Arial"/>
                <w:sz w:val="18"/>
              </w:rPr>
            </w:pPr>
          </w:p>
        </w:tc>
        <w:tc>
          <w:tcPr>
            <w:tcW w:w="3119" w:type="dxa"/>
            <w:shd w:val="clear" w:color="auto" w:fill="92D050"/>
          </w:tcPr>
          <w:p w14:paraId="4032A429" w14:textId="77777777" w:rsidR="002D6B3A" w:rsidRPr="00D02C7B" w:rsidRDefault="002D6B3A" w:rsidP="00892687">
            <w:pPr>
              <w:pStyle w:val="CommentText"/>
              <w:rPr>
                <w:rFonts w:ascii="Arial" w:hAnsi="Arial" w:cs="Arial"/>
                <w:sz w:val="18"/>
              </w:rPr>
            </w:pPr>
            <w:r w:rsidRPr="002F5954">
              <w:rPr>
                <w:rFonts w:ascii="Arial" w:eastAsia="Times New Roman" w:hAnsi="Arial" w:cs="Arial" w:hint="eastAsia"/>
                <w:sz w:val="18"/>
                <w:lang w:eastAsia="ko-KR"/>
              </w:rPr>
              <w:t>RAN3 respectfully</w:t>
            </w:r>
            <w:r w:rsidRPr="002F5954">
              <w:rPr>
                <w:rFonts w:ascii="Arial" w:eastAsia="Times New Roman" w:hAnsi="Arial" w:cs="Arial" w:hint="eastAsia"/>
                <w:sz w:val="18"/>
                <w:lang w:eastAsia="zh-CN"/>
              </w:rPr>
              <w:t xml:space="preserve"> asks </w:t>
            </w:r>
            <w:r w:rsidRPr="002F5954">
              <w:rPr>
                <w:rFonts w:ascii="Arial" w:eastAsia="Times New Roman" w:hAnsi="Arial" w:cs="Arial"/>
                <w:sz w:val="18"/>
                <w:lang w:eastAsia="zh-CN"/>
              </w:rPr>
              <w:t>RAN2, SA4 and SA5 to consider RAN3 agreements in their future work.</w:t>
            </w:r>
          </w:p>
        </w:tc>
      </w:tr>
      <w:tr w:rsidR="002D6B3A" w:rsidRPr="00674A24" w14:paraId="21759C85" w14:textId="77777777" w:rsidTr="000B072C">
        <w:tc>
          <w:tcPr>
            <w:tcW w:w="704" w:type="dxa"/>
            <w:shd w:val="clear" w:color="auto" w:fill="92D050"/>
          </w:tcPr>
          <w:p w14:paraId="41E84171" w14:textId="5F7E906A" w:rsidR="002D6B3A" w:rsidRPr="000B072C" w:rsidRDefault="002D6B3A" w:rsidP="00892687">
            <w:pPr>
              <w:pStyle w:val="CommentText"/>
              <w:rPr>
                <w:rFonts w:ascii="Arial" w:eastAsiaTheme="minorEastAsia" w:hAnsi="Arial" w:cs="Arial"/>
                <w:sz w:val="18"/>
                <w:lang w:eastAsia="zh-CN"/>
              </w:rPr>
            </w:pPr>
            <w:r>
              <w:rPr>
                <w:rFonts w:ascii="Arial" w:eastAsiaTheme="minorEastAsia" w:hAnsi="Arial" w:cs="Arial" w:hint="eastAsia"/>
                <w:sz w:val="18"/>
                <w:lang w:eastAsia="zh-CN"/>
              </w:rPr>
              <w:t>2</w:t>
            </w:r>
          </w:p>
        </w:tc>
        <w:tc>
          <w:tcPr>
            <w:tcW w:w="1276" w:type="dxa"/>
            <w:shd w:val="clear" w:color="auto" w:fill="92D050"/>
          </w:tcPr>
          <w:p w14:paraId="69356C7E" w14:textId="22AF80AD" w:rsidR="002D6B3A" w:rsidRPr="00674A24" w:rsidRDefault="002D6B3A" w:rsidP="00892687">
            <w:pPr>
              <w:pStyle w:val="CommentText"/>
              <w:rPr>
                <w:rFonts w:ascii="Arial" w:hAnsi="Arial" w:cs="Arial"/>
                <w:sz w:val="18"/>
              </w:rPr>
            </w:pPr>
            <w:r>
              <w:rPr>
                <w:rFonts w:ascii="Arial" w:hAnsi="Arial" w:cs="Arial"/>
                <w:sz w:val="18"/>
              </w:rPr>
              <w:t>S4-211461</w:t>
            </w:r>
          </w:p>
        </w:tc>
        <w:tc>
          <w:tcPr>
            <w:tcW w:w="1701" w:type="dxa"/>
            <w:shd w:val="clear" w:color="auto" w:fill="92D050"/>
          </w:tcPr>
          <w:p w14:paraId="41901463" w14:textId="77777777" w:rsidR="002D6B3A" w:rsidRPr="004F74B8" w:rsidRDefault="002D6B3A" w:rsidP="00892687">
            <w:pPr>
              <w:pStyle w:val="CommentText"/>
              <w:rPr>
                <w:rFonts w:ascii="Arial" w:eastAsiaTheme="minorEastAsia" w:hAnsi="Arial" w:cs="Arial"/>
                <w:sz w:val="18"/>
                <w:lang w:val="en-US" w:eastAsia="zh-CN"/>
              </w:rPr>
            </w:pPr>
            <w:r>
              <w:rPr>
                <w:rFonts w:ascii="Arial" w:hAnsi="Arial" w:cs="Arial"/>
                <w:sz w:val="18"/>
              </w:rPr>
              <w:t xml:space="preserve">Reply LS on </w:t>
            </w:r>
            <w:proofErr w:type="spellStart"/>
            <w:r>
              <w:rPr>
                <w:rFonts w:ascii="Arial" w:hAnsi="Arial" w:cs="Arial"/>
                <w:sz w:val="18"/>
              </w:rPr>
              <w:t>QoE</w:t>
            </w:r>
            <w:proofErr w:type="spellEnd"/>
            <w:r>
              <w:rPr>
                <w:rFonts w:ascii="Arial" w:hAnsi="Arial" w:cs="Arial"/>
                <w:sz w:val="18"/>
              </w:rPr>
              <w:t xml:space="preserve"> configuration</w:t>
            </w:r>
            <w:r>
              <w:rPr>
                <w:rFonts w:ascii="Arial" w:eastAsiaTheme="minorEastAsia" w:hAnsi="Arial" w:cs="Arial"/>
                <w:sz w:val="18"/>
                <w:lang w:val="en-US" w:eastAsia="zh-CN"/>
              </w:rPr>
              <w:t xml:space="preserve"> and reporting related issues</w:t>
            </w:r>
          </w:p>
        </w:tc>
        <w:tc>
          <w:tcPr>
            <w:tcW w:w="992" w:type="dxa"/>
            <w:shd w:val="clear" w:color="auto" w:fill="92D050"/>
          </w:tcPr>
          <w:p w14:paraId="4F6AE20C" w14:textId="77777777" w:rsidR="002D6B3A" w:rsidRPr="00674A24" w:rsidRDefault="002D6B3A" w:rsidP="00892687">
            <w:pPr>
              <w:pStyle w:val="CommentText"/>
              <w:rPr>
                <w:rFonts w:ascii="Arial" w:hAnsi="Arial" w:cs="Arial"/>
                <w:sz w:val="18"/>
              </w:rPr>
            </w:pPr>
            <w:r>
              <w:rPr>
                <w:rFonts w:ascii="Arial" w:hAnsi="Arial" w:cs="Arial"/>
                <w:sz w:val="18"/>
              </w:rPr>
              <w:t>RAN3</w:t>
            </w:r>
          </w:p>
        </w:tc>
        <w:tc>
          <w:tcPr>
            <w:tcW w:w="851" w:type="dxa"/>
            <w:shd w:val="clear" w:color="auto" w:fill="92D050"/>
          </w:tcPr>
          <w:p w14:paraId="526EB628" w14:textId="77777777" w:rsidR="002D6B3A" w:rsidRDefault="002D6B3A" w:rsidP="004F74B8">
            <w:pPr>
              <w:pStyle w:val="CommentText"/>
              <w:spacing w:after="0"/>
              <w:rPr>
                <w:rFonts w:ascii="Arial" w:hAnsi="Arial" w:cs="Arial"/>
                <w:sz w:val="18"/>
              </w:rPr>
            </w:pPr>
            <w:r>
              <w:rPr>
                <w:rFonts w:ascii="Arial" w:hAnsi="Arial" w:cs="Arial"/>
                <w:sz w:val="18"/>
              </w:rPr>
              <w:t>RAN2,</w:t>
            </w:r>
          </w:p>
          <w:p w14:paraId="7C4F0787" w14:textId="77777777" w:rsidR="002D6B3A" w:rsidRDefault="002D6B3A" w:rsidP="004F74B8">
            <w:pPr>
              <w:pStyle w:val="CommentText"/>
              <w:spacing w:after="0"/>
              <w:rPr>
                <w:rFonts w:ascii="Arial" w:hAnsi="Arial" w:cs="Arial"/>
                <w:sz w:val="18"/>
              </w:rPr>
            </w:pPr>
            <w:r>
              <w:rPr>
                <w:rFonts w:ascii="Arial" w:hAnsi="Arial" w:cs="Arial"/>
                <w:sz w:val="18"/>
              </w:rPr>
              <w:t>SA4,</w:t>
            </w:r>
          </w:p>
          <w:p w14:paraId="7EE0AE90" w14:textId="77777777" w:rsidR="002D6B3A" w:rsidRPr="00674A24" w:rsidRDefault="002D6B3A" w:rsidP="004F74B8">
            <w:pPr>
              <w:pStyle w:val="CommentText"/>
              <w:spacing w:after="0"/>
              <w:rPr>
                <w:rFonts w:ascii="Arial" w:hAnsi="Arial" w:cs="Arial"/>
                <w:sz w:val="18"/>
              </w:rPr>
            </w:pPr>
            <w:r>
              <w:rPr>
                <w:rFonts w:ascii="Arial" w:hAnsi="Arial" w:cs="Arial"/>
                <w:sz w:val="18"/>
              </w:rPr>
              <w:t>SA5</w:t>
            </w:r>
          </w:p>
        </w:tc>
        <w:tc>
          <w:tcPr>
            <w:tcW w:w="850" w:type="dxa"/>
            <w:shd w:val="clear" w:color="auto" w:fill="92D050"/>
          </w:tcPr>
          <w:p w14:paraId="0C95D981" w14:textId="77777777" w:rsidR="002D6B3A" w:rsidRPr="00674A24" w:rsidRDefault="002D6B3A" w:rsidP="00892687">
            <w:pPr>
              <w:pStyle w:val="CommentText"/>
              <w:rPr>
                <w:rFonts w:ascii="Arial" w:hAnsi="Arial" w:cs="Arial"/>
                <w:sz w:val="18"/>
              </w:rPr>
            </w:pPr>
          </w:p>
        </w:tc>
        <w:tc>
          <w:tcPr>
            <w:tcW w:w="3119" w:type="dxa"/>
            <w:shd w:val="clear" w:color="auto" w:fill="92D050"/>
          </w:tcPr>
          <w:p w14:paraId="6BC5E1D5" w14:textId="77777777" w:rsidR="002D6B3A" w:rsidRPr="00674A24" w:rsidRDefault="002D6B3A" w:rsidP="00892687">
            <w:pPr>
              <w:pStyle w:val="CommentText"/>
              <w:rPr>
                <w:rFonts w:ascii="Arial" w:hAnsi="Arial" w:cs="Arial"/>
                <w:sz w:val="18"/>
              </w:rPr>
            </w:pPr>
            <w:r w:rsidRPr="004F74B8">
              <w:rPr>
                <w:rFonts w:ascii="Arial" w:hAnsi="Arial" w:cs="Arial"/>
                <w:sz w:val="18"/>
              </w:rPr>
              <w:t xml:space="preserve">RAN3 respectfully asks </w:t>
            </w:r>
            <w:r w:rsidRPr="004F74B8">
              <w:rPr>
                <w:rFonts w:ascii="Arial" w:hAnsi="Arial" w:cs="Arial" w:hint="eastAsia"/>
                <w:sz w:val="18"/>
              </w:rPr>
              <w:t xml:space="preserve">SA WGs to provide feedback </w:t>
            </w:r>
            <w:r w:rsidRPr="004F74B8">
              <w:rPr>
                <w:rFonts w:ascii="Arial" w:hAnsi="Arial" w:cs="Arial"/>
                <w:sz w:val="18"/>
              </w:rPr>
              <w:t xml:space="preserve">on </w:t>
            </w:r>
            <w:r w:rsidRPr="004F74B8">
              <w:rPr>
                <w:rFonts w:ascii="Arial" w:eastAsiaTheme="minorEastAsia" w:hAnsi="Arial" w:cs="Arial" w:hint="eastAsia"/>
                <w:sz w:val="18"/>
                <w:lang w:eastAsia="zh-CN"/>
              </w:rPr>
              <w:t>Q1-Q3 above.</w:t>
            </w:r>
          </w:p>
        </w:tc>
      </w:tr>
      <w:tr w:rsidR="002D6B3A" w:rsidRPr="00674A24" w14:paraId="180DC06C" w14:textId="77777777" w:rsidTr="000B072C">
        <w:tc>
          <w:tcPr>
            <w:tcW w:w="704" w:type="dxa"/>
          </w:tcPr>
          <w:p w14:paraId="177308B8" w14:textId="1577187D" w:rsidR="002D6B3A" w:rsidRPr="000B072C" w:rsidRDefault="002D6B3A" w:rsidP="00892687">
            <w:pPr>
              <w:pStyle w:val="CommentText"/>
              <w:rPr>
                <w:rFonts w:ascii="Arial" w:eastAsiaTheme="minorEastAsia" w:hAnsi="Arial" w:cs="Arial"/>
                <w:sz w:val="18"/>
                <w:lang w:eastAsia="zh-CN"/>
              </w:rPr>
            </w:pPr>
            <w:r>
              <w:rPr>
                <w:rFonts w:ascii="Arial" w:eastAsiaTheme="minorEastAsia" w:hAnsi="Arial" w:cs="Arial" w:hint="eastAsia"/>
                <w:sz w:val="18"/>
                <w:lang w:eastAsia="zh-CN"/>
              </w:rPr>
              <w:t>3</w:t>
            </w:r>
          </w:p>
        </w:tc>
        <w:tc>
          <w:tcPr>
            <w:tcW w:w="1276" w:type="dxa"/>
            <w:shd w:val="clear" w:color="auto" w:fill="auto"/>
          </w:tcPr>
          <w:p w14:paraId="380262C6" w14:textId="062368AA" w:rsidR="002D6B3A" w:rsidRDefault="002D6B3A" w:rsidP="00892687">
            <w:pPr>
              <w:pStyle w:val="CommentText"/>
              <w:rPr>
                <w:rFonts w:ascii="Arial" w:hAnsi="Arial" w:cs="Arial"/>
                <w:sz w:val="18"/>
              </w:rPr>
            </w:pPr>
            <w:r w:rsidRPr="00EC52B6">
              <w:rPr>
                <w:rFonts w:ascii="Arial" w:hAnsi="Arial" w:cs="Arial"/>
                <w:sz w:val="18"/>
              </w:rPr>
              <w:t>R2-2109200</w:t>
            </w:r>
          </w:p>
        </w:tc>
        <w:tc>
          <w:tcPr>
            <w:tcW w:w="1701" w:type="dxa"/>
            <w:shd w:val="clear" w:color="auto" w:fill="auto"/>
          </w:tcPr>
          <w:p w14:paraId="4E941235" w14:textId="77777777" w:rsidR="002D6B3A" w:rsidRDefault="002D6B3A" w:rsidP="00892687">
            <w:pPr>
              <w:pStyle w:val="CommentText"/>
              <w:rPr>
                <w:rFonts w:ascii="Arial" w:hAnsi="Arial" w:cs="Arial"/>
                <w:sz w:val="18"/>
              </w:rPr>
            </w:pPr>
            <w:proofErr w:type="spellStart"/>
            <w:r>
              <w:rPr>
                <w:rFonts w:ascii="Arial" w:hAnsi="Arial" w:cs="Arial"/>
                <w:sz w:val="18"/>
              </w:rPr>
              <w:t>QoE</w:t>
            </w:r>
            <w:proofErr w:type="spellEnd"/>
            <w:r>
              <w:rPr>
                <w:rFonts w:ascii="Arial" w:hAnsi="Arial" w:cs="Arial"/>
                <w:sz w:val="18"/>
              </w:rPr>
              <w:t xml:space="preserve"> Reference and maximum number of </w:t>
            </w:r>
            <w:proofErr w:type="spellStart"/>
            <w:r>
              <w:rPr>
                <w:rFonts w:ascii="Arial" w:hAnsi="Arial" w:cs="Arial"/>
                <w:sz w:val="18"/>
              </w:rPr>
              <w:t>QoE</w:t>
            </w:r>
            <w:proofErr w:type="spellEnd"/>
            <w:r>
              <w:rPr>
                <w:rFonts w:ascii="Arial" w:hAnsi="Arial" w:cs="Arial"/>
                <w:sz w:val="18"/>
              </w:rPr>
              <w:t xml:space="preserve"> configurations in RRC</w:t>
            </w:r>
          </w:p>
        </w:tc>
        <w:tc>
          <w:tcPr>
            <w:tcW w:w="992" w:type="dxa"/>
            <w:shd w:val="clear" w:color="auto" w:fill="auto"/>
          </w:tcPr>
          <w:p w14:paraId="218B51A6" w14:textId="77777777" w:rsidR="002D6B3A" w:rsidRDefault="002D6B3A" w:rsidP="00892687">
            <w:pPr>
              <w:pStyle w:val="CommentText"/>
              <w:rPr>
                <w:rFonts w:ascii="Arial" w:hAnsi="Arial" w:cs="Arial"/>
                <w:sz w:val="18"/>
              </w:rPr>
            </w:pPr>
            <w:r>
              <w:rPr>
                <w:rFonts w:ascii="Arial" w:hAnsi="Arial" w:cs="Arial"/>
                <w:sz w:val="18"/>
              </w:rPr>
              <w:t>RAN2</w:t>
            </w:r>
          </w:p>
        </w:tc>
        <w:tc>
          <w:tcPr>
            <w:tcW w:w="851" w:type="dxa"/>
            <w:shd w:val="clear" w:color="auto" w:fill="auto"/>
          </w:tcPr>
          <w:p w14:paraId="78C81156" w14:textId="77777777" w:rsidR="002D6B3A" w:rsidRDefault="002D6B3A" w:rsidP="004F74B8">
            <w:pPr>
              <w:pStyle w:val="CommentText"/>
              <w:spacing w:after="0"/>
              <w:rPr>
                <w:rFonts w:ascii="Arial" w:hAnsi="Arial" w:cs="Arial"/>
                <w:sz w:val="18"/>
              </w:rPr>
            </w:pPr>
            <w:r>
              <w:rPr>
                <w:rFonts w:ascii="Arial" w:hAnsi="Arial" w:cs="Arial"/>
                <w:sz w:val="18"/>
              </w:rPr>
              <w:t>RAN3,</w:t>
            </w:r>
          </w:p>
          <w:p w14:paraId="2E4E0DC0" w14:textId="77777777" w:rsidR="002D6B3A" w:rsidRDefault="002D6B3A" w:rsidP="004F74B8">
            <w:pPr>
              <w:pStyle w:val="CommentText"/>
              <w:spacing w:after="0"/>
              <w:rPr>
                <w:rFonts w:ascii="Arial" w:hAnsi="Arial" w:cs="Arial"/>
                <w:sz w:val="18"/>
              </w:rPr>
            </w:pPr>
            <w:r>
              <w:rPr>
                <w:rFonts w:ascii="Arial" w:hAnsi="Arial" w:cs="Arial"/>
                <w:sz w:val="18"/>
              </w:rPr>
              <w:t>SA5</w:t>
            </w:r>
          </w:p>
        </w:tc>
        <w:tc>
          <w:tcPr>
            <w:tcW w:w="850" w:type="dxa"/>
            <w:shd w:val="clear" w:color="auto" w:fill="auto"/>
          </w:tcPr>
          <w:p w14:paraId="03723BD2" w14:textId="77777777" w:rsidR="002D6B3A" w:rsidRPr="00674A24" w:rsidRDefault="002D6B3A" w:rsidP="00892687">
            <w:pPr>
              <w:pStyle w:val="CommentText"/>
              <w:rPr>
                <w:rFonts w:ascii="Arial" w:hAnsi="Arial" w:cs="Arial"/>
                <w:sz w:val="18"/>
              </w:rPr>
            </w:pPr>
            <w:r>
              <w:rPr>
                <w:rFonts w:ascii="Arial" w:hAnsi="Arial" w:cs="Arial"/>
                <w:sz w:val="18"/>
              </w:rPr>
              <w:t>SA4</w:t>
            </w:r>
          </w:p>
        </w:tc>
        <w:tc>
          <w:tcPr>
            <w:tcW w:w="3119" w:type="dxa"/>
            <w:shd w:val="clear" w:color="auto" w:fill="auto"/>
          </w:tcPr>
          <w:p w14:paraId="506D9C30" w14:textId="77777777" w:rsidR="002D6B3A" w:rsidRPr="004F74B8" w:rsidRDefault="002D6B3A" w:rsidP="00892687">
            <w:pPr>
              <w:pStyle w:val="CommentText"/>
              <w:rPr>
                <w:rFonts w:ascii="Arial" w:hAnsi="Arial" w:cs="Arial"/>
                <w:sz w:val="18"/>
              </w:rPr>
            </w:pPr>
            <w:r>
              <w:rPr>
                <w:rFonts w:ascii="Arial" w:hAnsi="Arial" w:cs="Arial"/>
                <w:sz w:val="18"/>
              </w:rPr>
              <w:t>No actions</w:t>
            </w:r>
          </w:p>
        </w:tc>
      </w:tr>
      <w:tr w:rsidR="002D6B3A" w:rsidRPr="00674A24" w14:paraId="118FC39E" w14:textId="77777777" w:rsidTr="000B072C">
        <w:tc>
          <w:tcPr>
            <w:tcW w:w="704" w:type="dxa"/>
          </w:tcPr>
          <w:p w14:paraId="416BF08E" w14:textId="14F32F0E" w:rsidR="002D6B3A" w:rsidRPr="000B072C" w:rsidRDefault="002D6B3A" w:rsidP="00892687">
            <w:pPr>
              <w:pStyle w:val="CommentText"/>
              <w:rPr>
                <w:rFonts w:ascii="Arial" w:eastAsiaTheme="minorEastAsia" w:hAnsi="Arial" w:cs="Arial"/>
                <w:sz w:val="18"/>
                <w:lang w:eastAsia="zh-CN"/>
              </w:rPr>
            </w:pPr>
            <w:r>
              <w:rPr>
                <w:rFonts w:ascii="Arial" w:eastAsiaTheme="minorEastAsia" w:hAnsi="Arial" w:cs="Arial" w:hint="eastAsia"/>
                <w:sz w:val="18"/>
                <w:lang w:eastAsia="zh-CN"/>
              </w:rPr>
              <w:t>4</w:t>
            </w:r>
          </w:p>
        </w:tc>
        <w:tc>
          <w:tcPr>
            <w:tcW w:w="1276" w:type="dxa"/>
            <w:shd w:val="clear" w:color="auto" w:fill="auto"/>
          </w:tcPr>
          <w:p w14:paraId="629BA0AF" w14:textId="33222ED8" w:rsidR="002D6B3A" w:rsidRPr="00EC52B6" w:rsidRDefault="002D6B3A" w:rsidP="00892687">
            <w:pPr>
              <w:pStyle w:val="CommentText"/>
              <w:rPr>
                <w:rFonts w:ascii="Arial" w:hAnsi="Arial" w:cs="Arial"/>
                <w:sz w:val="18"/>
              </w:rPr>
            </w:pPr>
            <w:r>
              <w:rPr>
                <w:rFonts w:ascii="Arial" w:hAnsi="Arial" w:cs="Arial"/>
                <w:sz w:val="18"/>
              </w:rPr>
              <w:t>S4-211466</w:t>
            </w:r>
          </w:p>
        </w:tc>
        <w:tc>
          <w:tcPr>
            <w:tcW w:w="1701" w:type="dxa"/>
            <w:shd w:val="clear" w:color="auto" w:fill="auto"/>
          </w:tcPr>
          <w:p w14:paraId="07705549" w14:textId="77777777" w:rsidR="002D6B3A" w:rsidRPr="00DB7A33" w:rsidRDefault="002D6B3A" w:rsidP="00892687">
            <w:pPr>
              <w:pStyle w:val="CommentText"/>
              <w:rPr>
                <w:rFonts w:ascii="Arial" w:eastAsiaTheme="minorEastAsia" w:hAnsi="Arial" w:cs="Arial"/>
                <w:sz w:val="18"/>
                <w:lang w:val="en-US" w:eastAsia="zh-CN"/>
              </w:rPr>
            </w:pPr>
            <w:r>
              <w:rPr>
                <w:rFonts w:ascii="Arial" w:hAnsi="Arial" w:cs="Arial"/>
                <w:sz w:val="18"/>
              </w:rPr>
              <w:t xml:space="preserve">Reply LS on </w:t>
            </w:r>
            <w:proofErr w:type="spellStart"/>
            <w:r>
              <w:rPr>
                <w:rFonts w:ascii="Arial" w:hAnsi="Arial" w:cs="Arial"/>
                <w:sz w:val="18"/>
              </w:rPr>
              <w:t>QoE</w:t>
            </w:r>
            <w:proofErr w:type="spellEnd"/>
            <w:r>
              <w:rPr>
                <w:rFonts w:ascii="Arial" w:hAnsi="Arial" w:cs="Arial"/>
                <w:sz w:val="18"/>
              </w:rPr>
              <w:t xml:space="preserve"> report handling at </w:t>
            </w:r>
            <w:proofErr w:type="spellStart"/>
            <w:r>
              <w:rPr>
                <w:rFonts w:ascii="Arial" w:hAnsi="Arial" w:cs="Arial"/>
                <w:sz w:val="18"/>
              </w:rPr>
              <w:t>QoE</w:t>
            </w:r>
            <w:proofErr w:type="spellEnd"/>
            <w:r>
              <w:rPr>
                <w:rFonts w:ascii="Arial" w:hAnsi="Arial" w:cs="Arial"/>
                <w:sz w:val="18"/>
              </w:rPr>
              <w:t xml:space="preserve"> pause</w:t>
            </w:r>
          </w:p>
        </w:tc>
        <w:tc>
          <w:tcPr>
            <w:tcW w:w="992" w:type="dxa"/>
            <w:shd w:val="clear" w:color="auto" w:fill="auto"/>
          </w:tcPr>
          <w:p w14:paraId="7B8480B9" w14:textId="77777777" w:rsidR="002D6B3A" w:rsidRDefault="002D6B3A" w:rsidP="00892687">
            <w:pPr>
              <w:pStyle w:val="CommentText"/>
              <w:rPr>
                <w:rFonts w:ascii="Arial" w:hAnsi="Arial" w:cs="Arial"/>
                <w:sz w:val="18"/>
              </w:rPr>
            </w:pPr>
            <w:r>
              <w:rPr>
                <w:rFonts w:ascii="Arial" w:hAnsi="Arial" w:cs="Arial"/>
                <w:sz w:val="18"/>
              </w:rPr>
              <w:t>SA5</w:t>
            </w:r>
          </w:p>
        </w:tc>
        <w:tc>
          <w:tcPr>
            <w:tcW w:w="851" w:type="dxa"/>
            <w:shd w:val="clear" w:color="auto" w:fill="auto"/>
          </w:tcPr>
          <w:p w14:paraId="254B23AF" w14:textId="77777777" w:rsidR="002D6B3A" w:rsidRDefault="002D6B3A" w:rsidP="004F74B8">
            <w:pPr>
              <w:pStyle w:val="CommentText"/>
              <w:spacing w:after="0"/>
              <w:rPr>
                <w:rFonts w:ascii="Arial" w:hAnsi="Arial" w:cs="Arial"/>
                <w:sz w:val="18"/>
              </w:rPr>
            </w:pPr>
            <w:r>
              <w:rPr>
                <w:rFonts w:ascii="Arial" w:hAnsi="Arial" w:cs="Arial"/>
                <w:sz w:val="18"/>
              </w:rPr>
              <w:t>RAN2,</w:t>
            </w:r>
          </w:p>
          <w:p w14:paraId="4EA4A865" w14:textId="77777777" w:rsidR="002D6B3A" w:rsidRDefault="002D6B3A" w:rsidP="004F74B8">
            <w:pPr>
              <w:pStyle w:val="CommentText"/>
              <w:spacing w:after="0"/>
              <w:rPr>
                <w:rFonts w:ascii="Arial" w:hAnsi="Arial" w:cs="Arial"/>
                <w:sz w:val="18"/>
              </w:rPr>
            </w:pPr>
            <w:r>
              <w:rPr>
                <w:rFonts w:ascii="Arial" w:hAnsi="Arial" w:cs="Arial"/>
                <w:sz w:val="18"/>
              </w:rPr>
              <w:t>SA4</w:t>
            </w:r>
          </w:p>
        </w:tc>
        <w:tc>
          <w:tcPr>
            <w:tcW w:w="850" w:type="dxa"/>
            <w:shd w:val="clear" w:color="auto" w:fill="auto"/>
          </w:tcPr>
          <w:p w14:paraId="1DDD10E5" w14:textId="77777777" w:rsidR="002D6B3A" w:rsidRDefault="002D6B3A" w:rsidP="00892687">
            <w:pPr>
              <w:pStyle w:val="CommentText"/>
              <w:rPr>
                <w:rFonts w:ascii="Arial" w:hAnsi="Arial" w:cs="Arial"/>
                <w:sz w:val="18"/>
              </w:rPr>
            </w:pPr>
            <w:r>
              <w:rPr>
                <w:rFonts w:ascii="Arial" w:hAnsi="Arial" w:cs="Arial"/>
                <w:sz w:val="18"/>
              </w:rPr>
              <w:t>SA3</w:t>
            </w:r>
          </w:p>
        </w:tc>
        <w:tc>
          <w:tcPr>
            <w:tcW w:w="3119" w:type="dxa"/>
            <w:shd w:val="clear" w:color="auto" w:fill="auto"/>
          </w:tcPr>
          <w:p w14:paraId="44DDF1BD" w14:textId="77777777" w:rsidR="002D6B3A" w:rsidRDefault="002D6B3A" w:rsidP="00892687">
            <w:pPr>
              <w:pStyle w:val="CommentText"/>
              <w:rPr>
                <w:rFonts w:ascii="Arial" w:hAnsi="Arial" w:cs="Arial"/>
                <w:sz w:val="18"/>
              </w:rPr>
            </w:pPr>
            <w:r>
              <w:rPr>
                <w:rFonts w:ascii="Arial" w:hAnsi="Arial" w:cs="Arial"/>
                <w:sz w:val="18"/>
              </w:rPr>
              <w:t>No actions.</w:t>
            </w:r>
          </w:p>
        </w:tc>
      </w:tr>
      <w:tr w:rsidR="002D6B3A" w:rsidRPr="00674A24" w14:paraId="7A3D1586" w14:textId="77777777" w:rsidTr="000B072C">
        <w:tc>
          <w:tcPr>
            <w:tcW w:w="704" w:type="dxa"/>
            <w:shd w:val="clear" w:color="auto" w:fill="92D050"/>
          </w:tcPr>
          <w:p w14:paraId="26B4649F" w14:textId="5060F60A" w:rsidR="002D6B3A" w:rsidRPr="000B072C" w:rsidRDefault="002D6B3A" w:rsidP="00892687">
            <w:pPr>
              <w:pStyle w:val="CommentText"/>
              <w:rPr>
                <w:rFonts w:ascii="Arial" w:eastAsiaTheme="minorEastAsia" w:hAnsi="Arial" w:cs="Arial"/>
                <w:sz w:val="18"/>
                <w:lang w:eastAsia="zh-CN"/>
              </w:rPr>
            </w:pPr>
            <w:r>
              <w:rPr>
                <w:rFonts w:ascii="Arial" w:eastAsiaTheme="minorEastAsia" w:hAnsi="Arial" w:cs="Arial" w:hint="eastAsia"/>
                <w:sz w:val="18"/>
                <w:lang w:eastAsia="zh-CN"/>
              </w:rPr>
              <w:t>5</w:t>
            </w:r>
          </w:p>
        </w:tc>
        <w:tc>
          <w:tcPr>
            <w:tcW w:w="1276" w:type="dxa"/>
            <w:shd w:val="clear" w:color="auto" w:fill="92D050"/>
          </w:tcPr>
          <w:p w14:paraId="535043B6" w14:textId="64F85A7D" w:rsidR="002D6B3A" w:rsidRDefault="002D6B3A" w:rsidP="00892687">
            <w:pPr>
              <w:pStyle w:val="CommentText"/>
              <w:rPr>
                <w:rFonts w:ascii="Arial" w:hAnsi="Arial" w:cs="Arial"/>
                <w:sz w:val="18"/>
              </w:rPr>
            </w:pPr>
            <w:r>
              <w:rPr>
                <w:rFonts w:ascii="Arial" w:hAnsi="Arial" w:cs="Arial"/>
                <w:sz w:val="18"/>
              </w:rPr>
              <w:t>R2-2111665</w:t>
            </w:r>
          </w:p>
        </w:tc>
        <w:tc>
          <w:tcPr>
            <w:tcW w:w="1701" w:type="dxa"/>
            <w:shd w:val="clear" w:color="auto" w:fill="92D050"/>
          </w:tcPr>
          <w:p w14:paraId="4942899D" w14:textId="77777777" w:rsidR="002D6B3A" w:rsidRDefault="002D6B3A" w:rsidP="00892687">
            <w:pPr>
              <w:pStyle w:val="CommentText"/>
              <w:rPr>
                <w:rFonts w:ascii="Arial" w:hAnsi="Arial" w:cs="Arial"/>
                <w:sz w:val="18"/>
              </w:rPr>
            </w:pPr>
            <w:r>
              <w:rPr>
                <w:rFonts w:ascii="Arial" w:hAnsi="Arial" w:cs="Arial"/>
                <w:sz w:val="18"/>
              </w:rPr>
              <w:t xml:space="preserve">LS on SA4 requirements for </w:t>
            </w:r>
            <w:proofErr w:type="spellStart"/>
            <w:r>
              <w:rPr>
                <w:rFonts w:ascii="Arial" w:hAnsi="Arial" w:cs="Arial"/>
                <w:sz w:val="18"/>
              </w:rPr>
              <w:t>QoE</w:t>
            </w:r>
            <w:proofErr w:type="spellEnd"/>
          </w:p>
        </w:tc>
        <w:tc>
          <w:tcPr>
            <w:tcW w:w="992" w:type="dxa"/>
            <w:shd w:val="clear" w:color="auto" w:fill="92D050"/>
          </w:tcPr>
          <w:p w14:paraId="18A6267A" w14:textId="77777777" w:rsidR="002D6B3A" w:rsidRDefault="002D6B3A" w:rsidP="00892687">
            <w:pPr>
              <w:pStyle w:val="CommentText"/>
              <w:rPr>
                <w:rFonts w:ascii="Arial" w:hAnsi="Arial" w:cs="Arial"/>
                <w:sz w:val="18"/>
              </w:rPr>
            </w:pPr>
            <w:r>
              <w:rPr>
                <w:rFonts w:ascii="Arial" w:hAnsi="Arial" w:cs="Arial"/>
                <w:sz w:val="18"/>
              </w:rPr>
              <w:t>RAN2</w:t>
            </w:r>
          </w:p>
        </w:tc>
        <w:tc>
          <w:tcPr>
            <w:tcW w:w="851" w:type="dxa"/>
            <w:shd w:val="clear" w:color="auto" w:fill="92D050"/>
          </w:tcPr>
          <w:p w14:paraId="391ED303" w14:textId="77777777" w:rsidR="002D6B3A" w:rsidRDefault="002D6B3A" w:rsidP="004F74B8">
            <w:pPr>
              <w:pStyle w:val="CommentText"/>
              <w:spacing w:after="0"/>
              <w:rPr>
                <w:rFonts w:ascii="Arial" w:hAnsi="Arial" w:cs="Arial"/>
                <w:sz w:val="18"/>
              </w:rPr>
            </w:pPr>
            <w:r>
              <w:rPr>
                <w:rFonts w:ascii="Arial" w:hAnsi="Arial" w:cs="Arial"/>
                <w:sz w:val="18"/>
              </w:rPr>
              <w:t>SA4</w:t>
            </w:r>
          </w:p>
        </w:tc>
        <w:tc>
          <w:tcPr>
            <w:tcW w:w="850" w:type="dxa"/>
            <w:shd w:val="clear" w:color="auto" w:fill="92D050"/>
          </w:tcPr>
          <w:p w14:paraId="6E91F8DF" w14:textId="77777777" w:rsidR="002D6B3A" w:rsidRDefault="002D6B3A" w:rsidP="00892687">
            <w:pPr>
              <w:pStyle w:val="CommentText"/>
              <w:rPr>
                <w:rFonts w:ascii="Arial" w:hAnsi="Arial" w:cs="Arial"/>
                <w:sz w:val="18"/>
              </w:rPr>
            </w:pPr>
            <w:r>
              <w:rPr>
                <w:rFonts w:ascii="Arial" w:hAnsi="Arial" w:cs="Arial"/>
                <w:sz w:val="18"/>
              </w:rPr>
              <w:t>RAN3</w:t>
            </w:r>
          </w:p>
        </w:tc>
        <w:tc>
          <w:tcPr>
            <w:tcW w:w="3119" w:type="dxa"/>
            <w:shd w:val="clear" w:color="auto" w:fill="92D050"/>
          </w:tcPr>
          <w:p w14:paraId="71057A98" w14:textId="77777777" w:rsidR="002D6B3A" w:rsidRDefault="002D6B3A" w:rsidP="00892687">
            <w:pPr>
              <w:pStyle w:val="CommentText"/>
              <w:rPr>
                <w:rFonts w:ascii="Arial" w:hAnsi="Arial" w:cs="Arial"/>
                <w:sz w:val="18"/>
              </w:rPr>
            </w:pPr>
            <w:r w:rsidRPr="00DB7A33">
              <w:rPr>
                <w:rFonts w:ascii="Arial" w:hAnsi="Arial" w:cs="Arial"/>
                <w:sz w:val="18"/>
              </w:rPr>
              <w:t>RAN2 respectfully asks SA4 to reply to RAN2 on the questions above</w:t>
            </w:r>
            <w:r>
              <w:rPr>
                <w:rFonts w:ascii="Arial" w:hAnsi="Arial" w:cs="Arial"/>
                <w:sz w:val="18"/>
              </w:rPr>
              <w:t>.</w:t>
            </w:r>
          </w:p>
        </w:tc>
      </w:tr>
      <w:tr w:rsidR="002D6B3A" w:rsidRPr="00674A24" w14:paraId="42177A66" w14:textId="77777777" w:rsidTr="000B072C">
        <w:tc>
          <w:tcPr>
            <w:tcW w:w="704" w:type="dxa"/>
          </w:tcPr>
          <w:p w14:paraId="168CE344" w14:textId="32CBC230" w:rsidR="002D6B3A" w:rsidRPr="000B072C" w:rsidRDefault="002D6B3A" w:rsidP="00892687">
            <w:pPr>
              <w:pStyle w:val="CommentText"/>
              <w:rPr>
                <w:rFonts w:ascii="Arial" w:eastAsiaTheme="minorEastAsia" w:hAnsi="Arial" w:cs="Arial"/>
                <w:sz w:val="18"/>
                <w:lang w:eastAsia="zh-CN"/>
              </w:rPr>
            </w:pPr>
            <w:r>
              <w:rPr>
                <w:rFonts w:ascii="Arial" w:eastAsiaTheme="minorEastAsia" w:hAnsi="Arial" w:cs="Arial" w:hint="eastAsia"/>
                <w:sz w:val="18"/>
                <w:lang w:eastAsia="zh-CN"/>
              </w:rPr>
              <w:t>6</w:t>
            </w:r>
          </w:p>
        </w:tc>
        <w:tc>
          <w:tcPr>
            <w:tcW w:w="1276" w:type="dxa"/>
            <w:shd w:val="clear" w:color="auto" w:fill="auto"/>
          </w:tcPr>
          <w:p w14:paraId="146F9CB6" w14:textId="71850139" w:rsidR="002D6B3A" w:rsidRDefault="002D6B3A" w:rsidP="00892687">
            <w:pPr>
              <w:pStyle w:val="CommentText"/>
              <w:rPr>
                <w:rFonts w:ascii="Arial" w:hAnsi="Arial" w:cs="Arial"/>
                <w:sz w:val="18"/>
              </w:rPr>
            </w:pPr>
            <w:r>
              <w:rPr>
                <w:rFonts w:ascii="Arial" w:hAnsi="Arial" w:cs="Arial"/>
                <w:sz w:val="18"/>
              </w:rPr>
              <w:t>R2-2201862</w:t>
            </w:r>
          </w:p>
        </w:tc>
        <w:tc>
          <w:tcPr>
            <w:tcW w:w="1701" w:type="dxa"/>
            <w:shd w:val="clear" w:color="auto" w:fill="auto"/>
          </w:tcPr>
          <w:p w14:paraId="18DB9C4E" w14:textId="77777777" w:rsidR="002D6B3A" w:rsidRDefault="002D6B3A" w:rsidP="00892687">
            <w:pPr>
              <w:pStyle w:val="CommentText"/>
              <w:rPr>
                <w:rFonts w:ascii="Arial" w:hAnsi="Arial" w:cs="Arial"/>
                <w:sz w:val="18"/>
              </w:rPr>
            </w:pPr>
            <w:r w:rsidRPr="00DB7A33">
              <w:rPr>
                <w:rFonts w:ascii="Arial" w:hAnsi="Arial" w:cs="Arial"/>
                <w:sz w:val="18"/>
              </w:rPr>
              <w:t xml:space="preserve">Further reply on </w:t>
            </w:r>
            <w:proofErr w:type="spellStart"/>
            <w:r w:rsidRPr="00DB7A33">
              <w:rPr>
                <w:rFonts w:ascii="Arial" w:hAnsi="Arial" w:cs="Arial"/>
                <w:sz w:val="18"/>
              </w:rPr>
              <w:t>QoE</w:t>
            </w:r>
            <w:proofErr w:type="spellEnd"/>
            <w:r w:rsidRPr="00DB7A33">
              <w:rPr>
                <w:rFonts w:ascii="Arial" w:hAnsi="Arial" w:cs="Arial"/>
                <w:sz w:val="18"/>
              </w:rPr>
              <w:t xml:space="preserve"> report handling at </w:t>
            </w:r>
            <w:proofErr w:type="spellStart"/>
            <w:r w:rsidRPr="00DB7A33">
              <w:rPr>
                <w:rFonts w:ascii="Arial" w:hAnsi="Arial" w:cs="Arial"/>
                <w:sz w:val="18"/>
              </w:rPr>
              <w:t>QoE</w:t>
            </w:r>
            <w:proofErr w:type="spellEnd"/>
            <w:r w:rsidRPr="00DB7A33">
              <w:rPr>
                <w:rFonts w:ascii="Arial" w:hAnsi="Arial" w:cs="Arial"/>
                <w:sz w:val="18"/>
              </w:rPr>
              <w:t xml:space="preserve"> pause</w:t>
            </w:r>
          </w:p>
        </w:tc>
        <w:tc>
          <w:tcPr>
            <w:tcW w:w="992" w:type="dxa"/>
            <w:shd w:val="clear" w:color="auto" w:fill="auto"/>
          </w:tcPr>
          <w:p w14:paraId="3C0819ED" w14:textId="77777777" w:rsidR="002D6B3A" w:rsidRDefault="002D6B3A" w:rsidP="00892687">
            <w:pPr>
              <w:pStyle w:val="CommentText"/>
              <w:rPr>
                <w:rFonts w:ascii="Arial" w:hAnsi="Arial" w:cs="Arial"/>
                <w:sz w:val="18"/>
              </w:rPr>
            </w:pPr>
            <w:r>
              <w:rPr>
                <w:rFonts w:ascii="Arial" w:hAnsi="Arial" w:cs="Arial"/>
                <w:sz w:val="18"/>
              </w:rPr>
              <w:t>RAN2</w:t>
            </w:r>
          </w:p>
        </w:tc>
        <w:tc>
          <w:tcPr>
            <w:tcW w:w="851" w:type="dxa"/>
            <w:shd w:val="clear" w:color="auto" w:fill="auto"/>
          </w:tcPr>
          <w:p w14:paraId="1DD77EC7" w14:textId="77777777" w:rsidR="002D6B3A" w:rsidRDefault="002D6B3A" w:rsidP="004F74B8">
            <w:pPr>
              <w:pStyle w:val="CommentText"/>
              <w:spacing w:after="0"/>
              <w:rPr>
                <w:rFonts w:ascii="Arial" w:hAnsi="Arial" w:cs="Arial"/>
                <w:sz w:val="18"/>
              </w:rPr>
            </w:pPr>
            <w:r>
              <w:rPr>
                <w:rFonts w:ascii="Arial" w:hAnsi="Arial" w:cs="Arial"/>
                <w:sz w:val="18"/>
              </w:rPr>
              <w:t>SA4</w:t>
            </w:r>
          </w:p>
        </w:tc>
        <w:tc>
          <w:tcPr>
            <w:tcW w:w="850" w:type="dxa"/>
            <w:shd w:val="clear" w:color="auto" w:fill="auto"/>
          </w:tcPr>
          <w:p w14:paraId="6F275E6C" w14:textId="77777777" w:rsidR="002D6B3A" w:rsidRDefault="002D6B3A" w:rsidP="00892687">
            <w:pPr>
              <w:pStyle w:val="CommentText"/>
              <w:rPr>
                <w:rFonts w:ascii="Arial" w:hAnsi="Arial" w:cs="Arial"/>
                <w:sz w:val="18"/>
              </w:rPr>
            </w:pPr>
            <w:r>
              <w:rPr>
                <w:rFonts w:ascii="Arial" w:hAnsi="Arial" w:cs="Arial"/>
                <w:sz w:val="18"/>
              </w:rPr>
              <w:t>SA3, SA5</w:t>
            </w:r>
          </w:p>
        </w:tc>
        <w:tc>
          <w:tcPr>
            <w:tcW w:w="3119" w:type="dxa"/>
            <w:shd w:val="clear" w:color="auto" w:fill="auto"/>
          </w:tcPr>
          <w:p w14:paraId="545E5609" w14:textId="77777777" w:rsidR="002D6B3A" w:rsidRPr="00DB7A33" w:rsidRDefault="002D6B3A" w:rsidP="00892687">
            <w:pPr>
              <w:pStyle w:val="CommentText"/>
              <w:rPr>
                <w:rFonts w:ascii="Arial" w:hAnsi="Arial" w:cs="Arial"/>
                <w:sz w:val="18"/>
              </w:rPr>
            </w:pPr>
            <w:r>
              <w:rPr>
                <w:rFonts w:ascii="Arial" w:hAnsi="Arial" w:cs="Arial"/>
                <w:sz w:val="18"/>
              </w:rPr>
              <w:t>No actions.</w:t>
            </w:r>
          </w:p>
        </w:tc>
      </w:tr>
      <w:tr w:rsidR="002D6B3A" w:rsidRPr="00674A24" w14:paraId="675BDB2A" w14:textId="77777777" w:rsidTr="000B072C">
        <w:tc>
          <w:tcPr>
            <w:tcW w:w="704" w:type="dxa"/>
            <w:shd w:val="clear" w:color="auto" w:fill="92D050"/>
          </w:tcPr>
          <w:p w14:paraId="7079E276" w14:textId="4DE57C22" w:rsidR="002D6B3A" w:rsidRPr="000B072C" w:rsidRDefault="002D6B3A" w:rsidP="00892687">
            <w:pPr>
              <w:pStyle w:val="CommentText"/>
              <w:rPr>
                <w:rFonts w:ascii="Arial" w:eastAsiaTheme="minorEastAsia" w:hAnsi="Arial" w:cs="Arial"/>
                <w:sz w:val="18"/>
                <w:lang w:eastAsia="zh-CN"/>
              </w:rPr>
            </w:pPr>
            <w:r>
              <w:rPr>
                <w:rFonts w:ascii="Arial" w:eastAsiaTheme="minorEastAsia" w:hAnsi="Arial" w:cs="Arial" w:hint="eastAsia"/>
                <w:sz w:val="18"/>
                <w:lang w:eastAsia="zh-CN"/>
              </w:rPr>
              <w:t>7</w:t>
            </w:r>
          </w:p>
        </w:tc>
        <w:tc>
          <w:tcPr>
            <w:tcW w:w="1276" w:type="dxa"/>
            <w:shd w:val="clear" w:color="auto" w:fill="92D050"/>
          </w:tcPr>
          <w:p w14:paraId="19BF80CF" w14:textId="35F76F69" w:rsidR="002D6B3A" w:rsidRDefault="002D6B3A" w:rsidP="00892687">
            <w:pPr>
              <w:pStyle w:val="CommentText"/>
              <w:rPr>
                <w:rFonts w:ascii="Arial" w:hAnsi="Arial" w:cs="Arial"/>
                <w:sz w:val="18"/>
              </w:rPr>
            </w:pPr>
            <w:r>
              <w:rPr>
                <w:rFonts w:ascii="Arial" w:hAnsi="Arial" w:cs="Arial"/>
                <w:sz w:val="18"/>
              </w:rPr>
              <w:t>R3-216225</w:t>
            </w:r>
          </w:p>
        </w:tc>
        <w:tc>
          <w:tcPr>
            <w:tcW w:w="1701" w:type="dxa"/>
            <w:shd w:val="clear" w:color="auto" w:fill="92D050"/>
          </w:tcPr>
          <w:p w14:paraId="62BD524C" w14:textId="77777777" w:rsidR="002D6B3A" w:rsidRPr="00DB7A33" w:rsidRDefault="002D6B3A" w:rsidP="00892687">
            <w:pPr>
              <w:pStyle w:val="CommentText"/>
              <w:rPr>
                <w:rFonts w:ascii="Arial" w:hAnsi="Arial" w:cs="Arial"/>
                <w:sz w:val="18"/>
              </w:rPr>
            </w:pPr>
            <w:r w:rsidRPr="00DB7A33">
              <w:rPr>
                <w:rFonts w:ascii="Arial" w:hAnsi="Arial" w:cs="Arial"/>
                <w:sz w:val="18"/>
              </w:rPr>
              <w:t xml:space="preserve">LS on the support of including slice ID in the </w:t>
            </w:r>
            <w:proofErr w:type="spellStart"/>
            <w:r w:rsidRPr="00DB7A33">
              <w:rPr>
                <w:rFonts w:ascii="Arial" w:hAnsi="Arial" w:cs="Arial"/>
                <w:sz w:val="18"/>
              </w:rPr>
              <w:t>QoE</w:t>
            </w:r>
            <w:proofErr w:type="spellEnd"/>
            <w:r w:rsidRPr="00DB7A33">
              <w:rPr>
                <w:rFonts w:ascii="Arial" w:hAnsi="Arial" w:cs="Arial"/>
                <w:sz w:val="18"/>
              </w:rPr>
              <w:t xml:space="preserve"> reporting container</w:t>
            </w:r>
          </w:p>
        </w:tc>
        <w:tc>
          <w:tcPr>
            <w:tcW w:w="992" w:type="dxa"/>
            <w:shd w:val="clear" w:color="auto" w:fill="92D050"/>
          </w:tcPr>
          <w:p w14:paraId="140B2A4B" w14:textId="77777777" w:rsidR="002D6B3A" w:rsidRDefault="002D6B3A" w:rsidP="00892687">
            <w:pPr>
              <w:pStyle w:val="CommentText"/>
              <w:rPr>
                <w:rFonts w:ascii="Arial" w:hAnsi="Arial" w:cs="Arial"/>
                <w:sz w:val="18"/>
              </w:rPr>
            </w:pPr>
            <w:r>
              <w:rPr>
                <w:rFonts w:ascii="Arial" w:hAnsi="Arial" w:cs="Arial"/>
                <w:sz w:val="18"/>
              </w:rPr>
              <w:t>RAN3</w:t>
            </w:r>
          </w:p>
        </w:tc>
        <w:tc>
          <w:tcPr>
            <w:tcW w:w="851" w:type="dxa"/>
            <w:shd w:val="clear" w:color="auto" w:fill="92D050"/>
          </w:tcPr>
          <w:p w14:paraId="0B623C51" w14:textId="77777777" w:rsidR="002D6B3A" w:rsidRDefault="002D6B3A" w:rsidP="004F74B8">
            <w:pPr>
              <w:pStyle w:val="CommentText"/>
              <w:spacing w:after="0"/>
              <w:rPr>
                <w:rFonts w:ascii="Arial" w:hAnsi="Arial" w:cs="Arial"/>
                <w:sz w:val="18"/>
              </w:rPr>
            </w:pPr>
            <w:r>
              <w:rPr>
                <w:rFonts w:ascii="Arial" w:hAnsi="Arial" w:cs="Arial"/>
                <w:sz w:val="18"/>
              </w:rPr>
              <w:t>SA4</w:t>
            </w:r>
          </w:p>
        </w:tc>
        <w:tc>
          <w:tcPr>
            <w:tcW w:w="850" w:type="dxa"/>
            <w:shd w:val="clear" w:color="auto" w:fill="92D050"/>
          </w:tcPr>
          <w:p w14:paraId="52B0A453" w14:textId="77777777" w:rsidR="002D6B3A" w:rsidRDefault="002D6B3A" w:rsidP="00892687">
            <w:pPr>
              <w:pStyle w:val="CommentText"/>
              <w:rPr>
                <w:rFonts w:ascii="Arial" w:hAnsi="Arial" w:cs="Arial"/>
                <w:sz w:val="18"/>
              </w:rPr>
            </w:pPr>
            <w:r>
              <w:rPr>
                <w:rFonts w:ascii="Arial" w:hAnsi="Arial" w:cs="Arial"/>
                <w:sz w:val="18"/>
              </w:rPr>
              <w:t>RAN2</w:t>
            </w:r>
          </w:p>
        </w:tc>
        <w:tc>
          <w:tcPr>
            <w:tcW w:w="3119" w:type="dxa"/>
            <w:shd w:val="clear" w:color="auto" w:fill="92D050"/>
          </w:tcPr>
          <w:p w14:paraId="5D9CE722" w14:textId="77777777" w:rsidR="002D6B3A" w:rsidRDefault="002D6B3A" w:rsidP="00892687">
            <w:pPr>
              <w:pStyle w:val="CommentText"/>
              <w:rPr>
                <w:rFonts w:ascii="Arial" w:hAnsi="Arial" w:cs="Arial"/>
                <w:sz w:val="18"/>
              </w:rPr>
            </w:pPr>
            <w:r>
              <w:rPr>
                <w:rFonts w:ascii="Arial" w:hAnsi="Arial" w:cs="Arial"/>
                <w:sz w:val="18"/>
              </w:rPr>
              <w:t xml:space="preserve">No actions. Alignments are needed. </w:t>
            </w:r>
          </w:p>
        </w:tc>
      </w:tr>
      <w:tr w:rsidR="002D6B3A" w:rsidRPr="00674A24" w14:paraId="34943481" w14:textId="77777777" w:rsidTr="000B072C">
        <w:tc>
          <w:tcPr>
            <w:tcW w:w="704" w:type="dxa"/>
          </w:tcPr>
          <w:p w14:paraId="6CA48A51" w14:textId="77D8163D" w:rsidR="002D6B3A" w:rsidRPr="000B072C" w:rsidRDefault="002D6B3A" w:rsidP="00892687">
            <w:pPr>
              <w:pStyle w:val="CommentText"/>
              <w:rPr>
                <w:rFonts w:ascii="Arial" w:eastAsiaTheme="minorEastAsia" w:hAnsi="Arial" w:cs="Arial"/>
                <w:sz w:val="18"/>
                <w:lang w:eastAsia="zh-CN"/>
              </w:rPr>
            </w:pPr>
            <w:r>
              <w:rPr>
                <w:rFonts w:ascii="Arial" w:eastAsiaTheme="minorEastAsia" w:hAnsi="Arial" w:cs="Arial" w:hint="eastAsia"/>
                <w:sz w:val="18"/>
                <w:lang w:eastAsia="zh-CN"/>
              </w:rPr>
              <w:lastRenderedPageBreak/>
              <w:t>8</w:t>
            </w:r>
          </w:p>
        </w:tc>
        <w:tc>
          <w:tcPr>
            <w:tcW w:w="1276" w:type="dxa"/>
            <w:shd w:val="clear" w:color="auto" w:fill="auto"/>
          </w:tcPr>
          <w:p w14:paraId="49F3D5F7" w14:textId="0EF1C879" w:rsidR="002D6B3A" w:rsidRPr="00674A24" w:rsidRDefault="002D6B3A" w:rsidP="00892687">
            <w:pPr>
              <w:pStyle w:val="CommentText"/>
              <w:rPr>
                <w:rFonts w:ascii="Arial" w:hAnsi="Arial" w:cs="Arial"/>
                <w:sz w:val="18"/>
              </w:rPr>
            </w:pPr>
            <w:r w:rsidRPr="00674A24">
              <w:rPr>
                <w:rFonts w:ascii="Arial" w:hAnsi="Arial" w:cs="Arial"/>
                <w:sz w:val="18"/>
              </w:rPr>
              <w:t>R2-2202017</w:t>
            </w:r>
          </w:p>
        </w:tc>
        <w:tc>
          <w:tcPr>
            <w:tcW w:w="1701" w:type="dxa"/>
            <w:shd w:val="clear" w:color="auto" w:fill="auto"/>
          </w:tcPr>
          <w:p w14:paraId="2A643A4D" w14:textId="77777777" w:rsidR="002D6B3A" w:rsidRPr="00517099" w:rsidRDefault="002D6B3A" w:rsidP="00892687">
            <w:pPr>
              <w:pStyle w:val="CommentText"/>
              <w:rPr>
                <w:rFonts w:ascii="Arial" w:hAnsi="Arial" w:cs="Arial"/>
                <w:sz w:val="18"/>
                <w:lang w:val="en-US"/>
              </w:rPr>
            </w:pPr>
            <w:r w:rsidRPr="00674A24">
              <w:rPr>
                <w:rFonts w:ascii="Arial" w:hAnsi="Arial" w:cs="Arial"/>
                <w:sz w:val="18"/>
              </w:rPr>
              <w:t xml:space="preserve">LS on the specification of AT commands for NR </w:t>
            </w:r>
            <w:proofErr w:type="spellStart"/>
            <w:r w:rsidRPr="00674A24">
              <w:rPr>
                <w:rFonts w:ascii="Arial" w:hAnsi="Arial" w:cs="Arial"/>
                <w:sz w:val="18"/>
              </w:rPr>
              <w:t>QoE</w:t>
            </w:r>
            <w:proofErr w:type="spellEnd"/>
          </w:p>
        </w:tc>
        <w:tc>
          <w:tcPr>
            <w:tcW w:w="992" w:type="dxa"/>
            <w:shd w:val="clear" w:color="auto" w:fill="auto"/>
          </w:tcPr>
          <w:p w14:paraId="621D6015" w14:textId="77777777" w:rsidR="002D6B3A" w:rsidRPr="00674A24" w:rsidRDefault="002D6B3A" w:rsidP="00892687">
            <w:pPr>
              <w:pStyle w:val="CommentText"/>
              <w:rPr>
                <w:rFonts w:ascii="Arial" w:hAnsi="Arial" w:cs="Arial"/>
                <w:sz w:val="18"/>
              </w:rPr>
            </w:pPr>
            <w:r w:rsidRPr="00674A24">
              <w:rPr>
                <w:rFonts w:ascii="Arial" w:hAnsi="Arial" w:cs="Arial" w:hint="eastAsia"/>
                <w:sz w:val="18"/>
              </w:rPr>
              <w:t>R</w:t>
            </w:r>
            <w:r w:rsidRPr="00674A24">
              <w:rPr>
                <w:rFonts w:ascii="Arial" w:hAnsi="Arial" w:cs="Arial"/>
                <w:sz w:val="18"/>
              </w:rPr>
              <w:t>AN2</w:t>
            </w:r>
          </w:p>
        </w:tc>
        <w:tc>
          <w:tcPr>
            <w:tcW w:w="851" w:type="dxa"/>
            <w:shd w:val="clear" w:color="auto" w:fill="auto"/>
          </w:tcPr>
          <w:p w14:paraId="1BFBE3BE" w14:textId="77777777" w:rsidR="002D6B3A" w:rsidRPr="00674A24" w:rsidRDefault="002D6B3A" w:rsidP="00892687">
            <w:pPr>
              <w:pStyle w:val="CommentText"/>
              <w:rPr>
                <w:rFonts w:ascii="Arial" w:hAnsi="Arial" w:cs="Arial"/>
                <w:sz w:val="18"/>
              </w:rPr>
            </w:pPr>
            <w:r w:rsidRPr="00674A24">
              <w:rPr>
                <w:rFonts w:ascii="Arial" w:hAnsi="Arial" w:cs="Arial" w:hint="eastAsia"/>
                <w:sz w:val="18"/>
              </w:rPr>
              <w:t>C</w:t>
            </w:r>
            <w:r w:rsidRPr="00674A24">
              <w:rPr>
                <w:rFonts w:ascii="Arial" w:hAnsi="Arial" w:cs="Arial"/>
                <w:sz w:val="18"/>
              </w:rPr>
              <w:t>T1</w:t>
            </w:r>
          </w:p>
        </w:tc>
        <w:tc>
          <w:tcPr>
            <w:tcW w:w="850" w:type="dxa"/>
            <w:shd w:val="clear" w:color="auto" w:fill="auto"/>
          </w:tcPr>
          <w:p w14:paraId="295CA8E5" w14:textId="77777777" w:rsidR="002D6B3A" w:rsidRPr="00674A24" w:rsidRDefault="002D6B3A" w:rsidP="00892687">
            <w:pPr>
              <w:pStyle w:val="CommentText"/>
              <w:rPr>
                <w:rFonts w:ascii="Arial" w:hAnsi="Arial" w:cs="Arial"/>
                <w:sz w:val="18"/>
              </w:rPr>
            </w:pPr>
            <w:r w:rsidRPr="00674A24">
              <w:rPr>
                <w:rFonts w:ascii="Arial" w:hAnsi="Arial" w:cs="Arial" w:hint="eastAsia"/>
                <w:sz w:val="18"/>
              </w:rPr>
              <w:t>R</w:t>
            </w:r>
            <w:r w:rsidRPr="00674A24">
              <w:rPr>
                <w:rFonts w:ascii="Arial" w:hAnsi="Arial" w:cs="Arial"/>
                <w:sz w:val="18"/>
              </w:rPr>
              <w:t>AN3, SA4, SA5</w:t>
            </w:r>
          </w:p>
        </w:tc>
        <w:tc>
          <w:tcPr>
            <w:tcW w:w="3119" w:type="dxa"/>
            <w:shd w:val="clear" w:color="auto" w:fill="auto"/>
          </w:tcPr>
          <w:p w14:paraId="62C82DDC" w14:textId="77777777" w:rsidR="002D6B3A" w:rsidRPr="00674A24" w:rsidRDefault="002D6B3A" w:rsidP="00892687">
            <w:pPr>
              <w:pStyle w:val="CommentText"/>
              <w:rPr>
                <w:rFonts w:ascii="Arial" w:hAnsi="Arial" w:cs="Arial"/>
                <w:sz w:val="18"/>
              </w:rPr>
            </w:pPr>
            <w:r w:rsidRPr="00674A24">
              <w:rPr>
                <w:rFonts w:ascii="Arial" w:hAnsi="Arial" w:cs="Arial" w:hint="eastAsia"/>
                <w:sz w:val="18"/>
              </w:rPr>
              <w:t>N</w:t>
            </w:r>
            <w:r w:rsidRPr="00674A24">
              <w:rPr>
                <w:rFonts w:ascii="Arial" w:hAnsi="Arial" w:cs="Arial"/>
                <w:sz w:val="18"/>
              </w:rPr>
              <w:t>o actions.</w:t>
            </w:r>
          </w:p>
        </w:tc>
      </w:tr>
      <w:tr w:rsidR="002D6B3A" w:rsidRPr="00674A24" w14:paraId="1DBFAC68" w14:textId="77777777" w:rsidTr="000B072C">
        <w:tc>
          <w:tcPr>
            <w:tcW w:w="704" w:type="dxa"/>
            <w:shd w:val="clear" w:color="auto" w:fill="92D050"/>
          </w:tcPr>
          <w:p w14:paraId="6BB6215E" w14:textId="37DA25F6" w:rsidR="002D6B3A" w:rsidRPr="000B072C" w:rsidRDefault="002D6B3A" w:rsidP="00892687">
            <w:pPr>
              <w:pStyle w:val="CommentText"/>
              <w:rPr>
                <w:rFonts w:ascii="Arial" w:eastAsiaTheme="minorEastAsia" w:hAnsi="Arial" w:cs="Arial"/>
                <w:sz w:val="18"/>
                <w:lang w:eastAsia="zh-CN"/>
              </w:rPr>
            </w:pPr>
            <w:r>
              <w:rPr>
                <w:rFonts w:ascii="Arial" w:eastAsiaTheme="minorEastAsia" w:hAnsi="Arial" w:cs="Arial" w:hint="eastAsia"/>
                <w:sz w:val="18"/>
                <w:lang w:eastAsia="zh-CN"/>
              </w:rPr>
              <w:t>9</w:t>
            </w:r>
          </w:p>
        </w:tc>
        <w:tc>
          <w:tcPr>
            <w:tcW w:w="1276" w:type="dxa"/>
            <w:shd w:val="clear" w:color="auto" w:fill="92D050"/>
          </w:tcPr>
          <w:p w14:paraId="34AEFBB3" w14:textId="7F5B46C0" w:rsidR="002D6B3A" w:rsidRPr="00674A24" w:rsidRDefault="002D6B3A" w:rsidP="00892687">
            <w:pPr>
              <w:pStyle w:val="CommentText"/>
              <w:rPr>
                <w:rFonts w:ascii="Arial" w:hAnsi="Arial" w:cs="Arial"/>
                <w:sz w:val="18"/>
              </w:rPr>
            </w:pPr>
            <w:r w:rsidRPr="00674A24">
              <w:rPr>
                <w:rFonts w:ascii="Arial" w:hAnsi="Arial" w:cs="Arial"/>
                <w:sz w:val="18"/>
              </w:rPr>
              <w:t>R2-2202018</w:t>
            </w:r>
          </w:p>
        </w:tc>
        <w:tc>
          <w:tcPr>
            <w:tcW w:w="1701" w:type="dxa"/>
            <w:shd w:val="clear" w:color="auto" w:fill="92D050"/>
          </w:tcPr>
          <w:p w14:paraId="37FADCC4" w14:textId="46EF1553" w:rsidR="002D6B3A" w:rsidRPr="00EC52B6" w:rsidRDefault="002D6B3A" w:rsidP="00892687">
            <w:pPr>
              <w:pStyle w:val="CommentText"/>
              <w:rPr>
                <w:rFonts w:ascii="Arial" w:eastAsiaTheme="minorEastAsia" w:hAnsi="Arial" w:cs="Arial"/>
                <w:sz w:val="18"/>
                <w:lang w:val="en-US" w:eastAsia="zh-CN"/>
              </w:rPr>
            </w:pPr>
            <w:r w:rsidRPr="00674A24">
              <w:rPr>
                <w:rFonts w:ascii="Arial" w:hAnsi="Arial" w:cs="Arial"/>
                <w:sz w:val="18"/>
              </w:rPr>
              <w:t xml:space="preserve">Reply LS on maximum container size for </w:t>
            </w:r>
            <w:proofErr w:type="spellStart"/>
            <w:r w:rsidRPr="00674A24">
              <w:rPr>
                <w:rFonts w:ascii="Arial" w:hAnsi="Arial" w:cs="Arial"/>
                <w:sz w:val="18"/>
              </w:rPr>
              <w:t>QoE</w:t>
            </w:r>
            <w:proofErr w:type="spellEnd"/>
            <w:r w:rsidRPr="00674A24">
              <w:rPr>
                <w:rFonts w:ascii="Arial" w:hAnsi="Arial" w:cs="Arial"/>
                <w:sz w:val="18"/>
              </w:rPr>
              <w:t xml:space="preserve"> </w:t>
            </w:r>
            <w:r>
              <w:rPr>
                <w:rFonts w:ascii="Arial" w:hAnsi="Arial" w:cs="Arial"/>
                <w:sz w:val="18"/>
              </w:rPr>
              <w:t>0</w:t>
            </w:r>
            <w:r w:rsidRPr="00674A24">
              <w:rPr>
                <w:rFonts w:ascii="Arial" w:hAnsi="Arial" w:cs="Arial"/>
                <w:sz w:val="18"/>
              </w:rPr>
              <w:t>configuration and report</w:t>
            </w:r>
          </w:p>
        </w:tc>
        <w:tc>
          <w:tcPr>
            <w:tcW w:w="992" w:type="dxa"/>
            <w:shd w:val="clear" w:color="auto" w:fill="92D050"/>
          </w:tcPr>
          <w:p w14:paraId="2DF423C5" w14:textId="77777777" w:rsidR="002D6B3A" w:rsidRPr="00674A24" w:rsidRDefault="002D6B3A" w:rsidP="00892687">
            <w:pPr>
              <w:pStyle w:val="CommentText"/>
              <w:rPr>
                <w:rFonts w:ascii="Arial" w:hAnsi="Arial" w:cs="Arial"/>
                <w:sz w:val="18"/>
              </w:rPr>
            </w:pPr>
            <w:r w:rsidRPr="00674A24">
              <w:rPr>
                <w:rFonts w:ascii="Arial" w:hAnsi="Arial" w:cs="Arial"/>
                <w:sz w:val="18"/>
              </w:rPr>
              <w:t>RAN2</w:t>
            </w:r>
          </w:p>
        </w:tc>
        <w:tc>
          <w:tcPr>
            <w:tcW w:w="851" w:type="dxa"/>
            <w:shd w:val="clear" w:color="auto" w:fill="92D050"/>
          </w:tcPr>
          <w:p w14:paraId="0A0D0ADF" w14:textId="77777777" w:rsidR="002D6B3A" w:rsidRPr="00674A24" w:rsidRDefault="002D6B3A" w:rsidP="00892687">
            <w:pPr>
              <w:pStyle w:val="CommentText"/>
              <w:rPr>
                <w:rFonts w:ascii="Arial" w:hAnsi="Arial" w:cs="Arial"/>
                <w:sz w:val="18"/>
              </w:rPr>
            </w:pPr>
            <w:r w:rsidRPr="00674A24">
              <w:rPr>
                <w:rFonts w:ascii="Arial" w:hAnsi="Arial" w:cs="Arial" w:hint="eastAsia"/>
                <w:sz w:val="18"/>
              </w:rPr>
              <w:t>S</w:t>
            </w:r>
            <w:r w:rsidRPr="00674A24">
              <w:rPr>
                <w:rFonts w:ascii="Arial" w:hAnsi="Arial" w:cs="Arial"/>
                <w:sz w:val="18"/>
              </w:rPr>
              <w:t>A4</w:t>
            </w:r>
          </w:p>
        </w:tc>
        <w:tc>
          <w:tcPr>
            <w:tcW w:w="850" w:type="dxa"/>
            <w:shd w:val="clear" w:color="auto" w:fill="92D050"/>
          </w:tcPr>
          <w:p w14:paraId="3166B95F" w14:textId="77777777" w:rsidR="002D6B3A" w:rsidRPr="00674A24" w:rsidRDefault="002D6B3A" w:rsidP="00892687">
            <w:pPr>
              <w:pStyle w:val="CommentText"/>
              <w:rPr>
                <w:rFonts w:ascii="Arial" w:hAnsi="Arial" w:cs="Arial"/>
                <w:sz w:val="18"/>
              </w:rPr>
            </w:pPr>
            <w:r w:rsidRPr="00674A24">
              <w:rPr>
                <w:rFonts w:ascii="Arial" w:hAnsi="Arial" w:cs="Arial"/>
                <w:sz w:val="18"/>
              </w:rPr>
              <w:t>RAN3, SA5, CT1</w:t>
            </w:r>
          </w:p>
        </w:tc>
        <w:tc>
          <w:tcPr>
            <w:tcW w:w="3119" w:type="dxa"/>
            <w:shd w:val="clear" w:color="auto" w:fill="92D050"/>
          </w:tcPr>
          <w:p w14:paraId="4CE2395E" w14:textId="77777777" w:rsidR="002D6B3A" w:rsidRPr="00674A24" w:rsidRDefault="002D6B3A" w:rsidP="00892687">
            <w:pPr>
              <w:rPr>
                <w:rFonts w:ascii="Arial" w:hAnsi="Arial" w:cs="Arial"/>
                <w:sz w:val="18"/>
              </w:rPr>
            </w:pPr>
            <w:r w:rsidRPr="00674A24">
              <w:rPr>
                <w:rFonts w:ascii="Arial" w:hAnsi="Arial" w:cs="Arial"/>
                <w:sz w:val="18"/>
                <w:szCs w:val="18"/>
                <w:lang w:val="en-US"/>
              </w:rPr>
              <w:t xml:space="preserve">In case application layer is informed about the maximum </w:t>
            </w:r>
            <w:proofErr w:type="spellStart"/>
            <w:r w:rsidRPr="00674A24">
              <w:rPr>
                <w:rFonts w:ascii="Arial" w:hAnsi="Arial" w:cs="Arial"/>
                <w:sz w:val="18"/>
                <w:szCs w:val="18"/>
                <w:lang w:val="en-US"/>
              </w:rPr>
              <w:t>QoE</w:t>
            </w:r>
            <w:proofErr w:type="spellEnd"/>
            <w:r w:rsidRPr="00674A24">
              <w:rPr>
                <w:rFonts w:ascii="Arial" w:hAnsi="Arial" w:cs="Arial"/>
                <w:sz w:val="18"/>
                <w:szCs w:val="18"/>
                <w:lang w:val="en-US"/>
              </w:rPr>
              <w:t xml:space="preserve"> report size that is transmittable by the AS layer, would the application layer be capable of taking this information into account to avoid providing, to AS layer, reports of a size exceeding the maximum size that can be transmitted by the AS layer, or for controlling the size of the </w:t>
            </w:r>
            <w:proofErr w:type="spellStart"/>
            <w:r w:rsidRPr="00674A24">
              <w:rPr>
                <w:rFonts w:ascii="Arial" w:hAnsi="Arial" w:cs="Arial"/>
                <w:sz w:val="18"/>
                <w:szCs w:val="18"/>
                <w:lang w:val="en-US"/>
              </w:rPr>
              <w:t>QoE</w:t>
            </w:r>
            <w:proofErr w:type="spellEnd"/>
            <w:r w:rsidRPr="00674A24">
              <w:rPr>
                <w:rFonts w:ascii="Arial" w:hAnsi="Arial" w:cs="Arial"/>
                <w:sz w:val="18"/>
                <w:szCs w:val="18"/>
                <w:lang w:val="en-US"/>
              </w:rPr>
              <w:t xml:space="preserve"> report container?</w:t>
            </w:r>
          </w:p>
        </w:tc>
      </w:tr>
      <w:tr w:rsidR="002D6B3A" w:rsidRPr="00674A24" w14:paraId="7925886A" w14:textId="77777777" w:rsidTr="000B072C">
        <w:tc>
          <w:tcPr>
            <w:tcW w:w="704" w:type="dxa"/>
          </w:tcPr>
          <w:p w14:paraId="1F16C684" w14:textId="1385030B" w:rsidR="002D6B3A" w:rsidRPr="000B072C" w:rsidRDefault="002D6B3A" w:rsidP="00892687">
            <w:pPr>
              <w:pStyle w:val="CommentText"/>
              <w:jc w:val="both"/>
              <w:rPr>
                <w:rFonts w:ascii="Arial" w:eastAsiaTheme="minorEastAsia" w:hAnsi="Arial" w:cs="Arial"/>
                <w:sz w:val="18"/>
                <w:lang w:eastAsia="zh-CN"/>
              </w:rPr>
            </w:pPr>
            <w:r>
              <w:rPr>
                <w:rFonts w:ascii="Arial" w:eastAsiaTheme="minorEastAsia" w:hAnsi="Arial" w:cs="Arial" w:hint="eastAsia"/>
                <w:sz w:val="18"/>
                <w:lang w:eastAsia="zh-CN"/>
              </w:rPr>
              <w:t>1</w:t>
            </w:r>
            <w:r>
              <w:rPr>
                <w:rFonts w:ascii="Arial" w:eastAsiaTheme="minorEastAsia" w:hAnsi="Arial" w:cs="Arial"/>
                <w:sz w:val="18"/>
                <w:lang w:eastAsia="zh-CN"/>
              </w:rPr>
              <w:t>0</w:t>
            </w:r>
          </w:p>
        </w:tc>
        <w:tc>
          <w:tcPr>
            <w:tcW w:w="1276" w:type="dxa"/>
            <w:shd w:val="clear" w:color="auto" w:fill="auto"/>
          </w:tcPr>
          <w:p w14:paraId="5D45E2C7" w14:textId="452B0976" w:rsidR="002D6B3A" w:rsidRPr="00BB2DAE" w:rsidRDefault="002D6B3A" w:rsidP="00892687">
            <w:pPr>
              <w:pStyle w:val="CommentText"/>
              <w:jc w:val="both"/>
              <w:rPr>
                <w:rFonts w:ascii="Arial" w:hAnsi="Arial" w:cs="Arial"/>
                <w:sz w:val="18"/>
              </w:rPr>
            </w:pPr>
            <w:r w:rsidRPr="00BB2DAE">
              <w:rPr>
                <w:rFonts w:ascii="Arial" w:hAnsi="Arial" w:cs="Arial" w:hint="eastAsia"/>
                <w:sz w:val="18"/>
              </w:rPr>
              <w:t>R3-221463</w:t>
            </w:r>
          </w:p>
        </w:tc>
        <w:tc>
          <w:tcPr>
            <w:tcW w:w="1701" w:type="dxa"/>
            <w:shd w:val="clear" w:color="auto" w:fill="auto"/>
          </w:tcPr>
          <w:p w14:paraId="5D19D3B1" w14:textId="77777777" w:rsidR="002D6B3A" w:rsidRPr="00BB2DAE" w:rsidRDefault="002D6B3A" w:rsidP="00892687">
            <w:pPr>
              <w:pStyle w:val="CommentText"/>
              <w:jc w:val="both"/>
              <w:rPr>
                <w:rFonts w:ascii="Arial" w:hAnsi="Arial" w:cs="Arial"/>
                <w:sz w:val="18"/>
              </w:rPr>
            </w:pPr>
            <w:r w:rsidRPr="00BB2DAE">
              <w:rPr>
                <w:rFonts w:ascii="Arial" w:hAnsi="Arial" w:cs="Arial" w:hint="eastAsia"/>
                <w:sz w:val="18"/>
              </w:rPr>
              <w:t xml:space="preserve">LS on Support for Configuration and Reporting of RAN Visible </w:t>
            </w:r>
            <w:proofErr w:type="spellStart"/>
            <w:r w:rsidRPr="00BB2DAE">
              <w:rPr>
                <w:rFonts w:ascii="Arial" w:hAnsi="Arial" w:cs="Arial" w:hint="eastAsia"/>
                <w:sz w:val="18"/>
              </w:rPr>
              <w:t>QoE</w:t>
            </w:r>
            <w:proofErr w:type="spellEnd"/>
            <w:r w:rsidRPr="00BB2DAE">
              <w:rPr>
                <w:rFonts w:ascii="Arial" w:hAnsi="Arial" w:cs="Arial" w:hint="eastAsia"/>
                <w:sz w:val="18"/>
              </w:rPr>
              <w:t xml:space="preserve"> Measurements</w:t>
            </w:r>
          </w:p>
        </w:tc>
        <w:tc>
          <w:tcPr>
            <w:tcW w:w="992" w:type="dxa"/>
            <w:shd w:val="clear" w:color="auto" w:fill="auto"/>
          </w:tcPr>
          <w:p w14:paraId="42DB209E" w14:textId="77777777" w:rsidR="002D6B3A" w:rsidRPr="00BB2DAE" w:rsidRDefault="002D6B3A" w:rsidP="00892687">
            <w:pPr>
              <w:pStyle w:val="CommentText"/>
              <w:jc w:val="both"/>
              <w:rPr>
                <w:rFonts w:ascii="Arial" w:hAnsi="Arial" w:cs="Arial"/>
                <w:sz w:val="18"/>
              </w:rPr>
            </w:pPr>
            <w:r w:rsidRPr="00BB2DAE">
              <w:rPr>
                <w:rFonts w:ascii="Arial" w:hAnsi="Arial" w:cs="Arial" w:hint="eastAsia"/>
                <w:sz w:val="18"/>
              </w:rPr>
              <w:t>RAN3</w:t>
            </w:r>
          </w:p>
        </w:tc>
        <w:tc>
          <w:tcPr>
            <w:tcW w:w="851" w:type="dxa"/>
            <w:shd w:val="clear" w:color="auto" w:fill="auto"/>
          </w:tcPr>
          <w:p w14:paraId="6B7F15C7" w14:textId="77777777" w:rsidR="002D6B3A" w:rsidRPr="00BB2DAE" w:rsidRDefault="002D6B3A" w:rsidP="00892687">
            <w:pPr>
              <w:pStyle w:val="CommentText"/>
              <w:jc w:val="both"/>
              <w:rPr>
                <w:rFonts w:ascii="Arial" w:hAnsi="Arial" w:cs="Arial"/>
                <w:sz w:val="18"/>
              </w:rPr>
            </w:pPr>
            <w:r w:rsidRPr="00BB2DAE">
              <w:rPr>
                <w:rFonts w:ascii="Arial" w:hAnsi="Arial" w:cs="Arial" w:hint="eastAsia"/>
                <w:sz w:val="18"/>
              </w:rPr>
              <w:t>CT1</w:t>
            </w:r>
          </w:p>
        </w:tc>
        <w:tc>
          <w:tcPr>
            <w:tcW w:w="850" w:type="dxa"/>
            <w:shd w:val="clear" w:color="auto" w:fill="auto"/>
          </w:tcPr>
          <w:p w14:paraId="05735EF8" w14:textId="77777777" w:rsidR="002D6B3A" w:rsidRPr="00BB2DAE" w:rsidRDefault="002D6B3A" w:rsidP="00892687">
            <w:pPr>
              <w:pStyle w:val="CommentText"/>
              <w:jc w:val="both"/>
              <w:rPr>
                <w:rFonts w:ascii="Arial" w:hAnsi="Arial" w:cs="Arial"/>
                <w:sz w:val="18"/>
              </w:rPr>
            </w:pPr>
            <w:r w:rsidRPr="00BB2DAE">
              <w:rPr>
                <w:rFonts w:ascii="Arial" w:hAnsi="Arial" w:cs="Arial" w:hint="eastAsia"/>
                <w:sz w:val="18"/>
              </w:rPr>
              <w:t>RAN2, SA4</w:t>
            </w:r>
          </w:p>
        </w:tc>
        <w:tc>
          <w:tcPr>
            <w:tcW w:w="3119" w:type="dxa"/>
            <w:shd w:val="clear" w:color="auto" w:fill="auto"/>
          </w:tcPr>
          <w:p w14:paraId="360F0452" w14:textId="77777777" w:rsidR="002D6B3A" w:rsidRPr="00BB2DAE" w:rsidRDefault="002D6B3A" w:rsidP="00892687">
            <w:pPr>
              <w:pStyle w:val="CommentText"/>
              <w:jc w:val="both"/>
              <w:rPr>
                <w:rFonts w:ascii="Arial" w:hAnsi="Arial" w:cs="Arial"/>
                <w:sz w:val="18"/>
              </w:rPr>
            </w:pPr>
            <w:r w:rsidRPr="00674A24">
              <w:rPr>
                <w:rFonts w:ascii="Arial" w:hAnsi="Arial" w:cs="Arial" w:hint="eastAsia"/>
                <w:sz w:val="18"/>
              </w:rPr>
              <w:t>N</w:t>
            </w:r>
            <w:r w:rsidRPr="00674A24">
              <w:rPr>
                <w:rFonts w:ascii="Arial" w:hAnsi="Arial" w:cs="Arial"/>
                <w:sz w:val="18"/>
              </w:rPr>
              <w:t>o actions.</w:t>
            </w:r>
          </w:p>
        </w:tc>
      </w:tr>
      <w:tr w:rsidR="002D6B3A" w:rsidRPr="00674A24" w14:paraId="2E8EDA05" w14:textId="77777777" w:rsidTr="000B072C">
        <w:tc>
          <w:tcPr>
            <w:tcW w:w="704" w:type="dxa"/>
            <w:shd w:val="clear" w:color="auto" w:fill="92D050"/>
          </w:tcPr>
          <w:p w14:paraId="3D3DFB7C" w14:textId="558D73FB" w:rsidR="002D6B3A" w:rsidRPr="000B072C" w:rsidRDefault="002D6B3A" w:rsidP="00892687">
            <w:pPr>
              <w:pStyle w:val="CommentText"/>
              <w:jc w:val="both"/>
              <w:rPr>
                <w:rFonts w:ascii="Arial" w:eastAsiaTheme="minorEastAsia" w:hAnsi="Arial" w:cs="Arial"/>
                <w:sz w:val="18"/>
                <w:lang w:eastAsia="zh-CN"/>
              </w:rPr>
            </w:pPr>
            <w:r>
              <w:rPr>
                <w:rFonts w:ascii="Arial" w:eastAsiaTheme="minorEastAsia" w:hAnsi="Arial" w:cs="Arial" w:hint="eastAsia"/>
                <w:sz w:val="18"/>
                <w:lang w:eastAsia="zh-CN"/>
              </w:rPr>
              <w:t>1</w:t>
            </w:r>
            <w:r>
              <w:rPr>
                <w:rFonts w:ascii="Arial" w:eastAsiaTheme="minorEastAsia" w:hAnsi="Arial" w:cs="Arial"/>
                <w:sz w:val="18"/>
                <w:lang w:eastAsia="zh-CN"/>
              </w:rPr>
              <w:t>1</w:t>
            </w:r>
          </w:p>
        </w:tc>
        <w:tc>
          <w:tcPr>
            <w:tcW w:w="1276" w:type="dxa"/>
            <w:shd w:val="clear" w:color="auto" w:fill="92D050"/>
          </w:tcPr>
          <w:p w14:paraId="2FEF476A" w14:textId="47CA76D7" w:rsidR="002D6B3A" w:rsidRPr="00BB2DAE" w:rsidRDefault="002D6B3A" w:rsidP="00892687">
            <w:pPr>
              <w:pStyle w:val="CommentText"/>
              <w:jc w:val="both"/>
              <w:rPr>
                <w:rFonts w:ascii="Arial" w:hAnsi="Arial" w:cs="Arial"/>
                <w:sz w:val="18"/>
              </w:rPr>
            </w:pPr>
            <w:r w:rsidRPr="00BB2DAE">
              <w:rPr>
                <w:rFonts w:ascii="Arial" w:hAnsi="Arial" w:cs="Arial" w:hint="eastAsia"/>
                <w:sz w:val="18"/>
              </w:rPr>
              <w:t>R3-221464</w:t>
            </w:r>
          </w:p>
        </w:tc>
        <w:tc>
          <w:tcPr>
            <w:tcW w:w="1701" w:type="dxa"/>
            <w:shd w:val="clear" w:color="auto" w:fill="92D050"/>
          </w:tcPr>
          <w:p w14:paraId="09937F8F" w14:textId="77777777" w:rsidR="002D6B3A" w:rsidRPr="00BB2DAE" w:rsidRDefault="002D6B3A" w:rsidP="00892687">
            <w:pPr>
              <w:pStyle w:val="CommentText"/>
              <w:jc w:val="both"/>
              <w:rPr>
                <w:rFonts w:ascii="Arial" w:hAnsi="Arial" w:cs="Arial"/>
                <w:sz w:val="18"/>
              </w:rPr>
            </w:pPr>
            <w:r w:rsidRPr="00BB2DAE">
              <w:rPr>
                <w:rFonts w:ascii="Arial" w:hAnsi="Arial" w:cs="Arial" w:hint="eastAsia"/>
                <w:sz w:val="18"/>
              </w:rPr>
              <w:t xml:space="preserve">LS on Support for Configuration and Reporting of RAN Visible </w:t>
            </w:r>
            <w:proofErr w:type="spellStart"/>
            <w:r w:rsidRPr="00BB2DAE">
              <w:rPr>
                <w:rFonts w:ascii="Arial" w:hAnsi="Arial" w:cs="Arial" w:hint="eastAsia"/>
                <w:sz w:val="18"/>
              </w:rPr>
              <w:t>QoE</w:t>
            </w:r>
            <w:proofErr w:type="spellEnd"/>
            <w:r w:rsidRPr="00BB2DAE">
              <w:rPr>
                <w:rFonts w:ascii="Arial" w:hAnsi="Arial" w:cs="Arial" w:hint="eastAsia"/>
                <w:sz w:val="18"/>
              </w:rPr>
              <w:t xml:space="preserve"> Measurements</w:t>
            </w:r>
          </w:p>
        </w:tc>
        <w:tc>
          <w:tcPr>
            <w:tcW w:w="992" w:type="dxa"/>
            <w:shd w:val="clear" w:color="auto" w:fill="92D050"/>
          </w:tcPr>
          <w:p w14:paraId="7A914073" w14:textId="77777777" w:rsidR="002D6B3A" w:rsidRPr="00BB2DAE" w:rsidRDefault="002D6B3A" w:rsidP="00892687">
            <w:pPr>
              <w:pStyle w:val="CommentText"/>
              <w:jc w:val="both"/>
              <w:rPr>
                <w:rFonts w:ascii="Arial" w:hAnsi="Arial" w:cs="Arial"/>
                <w:sz w:val="18"/>
              </w:rPr>
            </w:pPr>
            <w:r w:rsidRPr="00BB2DAE">
              <w:rPr>
                <w:rFonts w:ascii="Arial" w:hAnsi="Arial" w:cs="Arial" w:hint="eastAsia"/>
                <w:sz w:val="18"/>
              </w:rPr>
              <w:t>RAN3</w:t>
            </w:r>
          </w:p>
        </w:tc>
        <w:tc>
          <w:tcPr>
            <w:tcW w:w="851" w:type="dxa"/>
            <w:shd w:val="clear" w:color="auto" w:fill="92D050"/>
          </w:tcPr>
          <w:p w14:paraId="31628220" w14:textId="77777777" w:rsidR="002D6B3A" w:rsidRPr="00BB2DAE" w:rsidRDefault="002D6B3A" w:rsidP="00892687">
            <w:pPr>
              <w:pStyle w:val="CommentText"/>
              <w:jc w:val="both"/>
              <w:rPr>
                <w:rFonts w:ascii="Arial" w:hAnsi="Arial" w:cs="Arial"/>
                <w:sz w:val="18"/>
              </w:rPr>
            </w:pPr>
            <w:r w:rsidRPr="00BB2DAE">
              <w:rPr>
                <w:rFonts w:ascii="Arial" w:hAnsi="Arial" w:cs="Arial" w:hint="eastAsia"/>
                <w:sz w:val="18"/>
              </w:rPr>
              <w:t>SA4</w:t>
            </w:r>
          </w:p>
        </w:tc>
        <w:tc>
          <w:tcPr>
            <w:tcW w:w="850" w:type="dxa"/>
            <w:shd w:val="clear" w:color="auto" w:fill="92D050"/>
          </w:tcPr>
          <w:p w14:paraId="2B26D354" w14:textId="77777777" w:rsidR="002D6B3A" w:rsidRPr="00BB2DAE" w:rsidRDefault="002D6B3A" w:rsidP="00892687">
            <w:pPr>
              <w:pStyle w:val="CommentText"/>
              <w:jc w:val="both"/>
              <w:rPr>
                <w:rFonts w:ascii="Arial" w:hAnsi="Arial" w:cs="Arial"/>
                <w:sz w:val="18"/>
              </w:rPr>
            </w:pPr>
            <w:r w:rsidRPr="00BB2DAE">
              <w:rPr>
                <w:rFonts w:ascii="Arial" w:hAnsi="Arial" w:cs="Arial" w:hint="eastAsia"/>
                <w:sz w:val="18"/>
              </w:rPr>
              <w:t>RAN2</w:t>
            </w:r>
          </w:p>
        </w:tc>
        <w:tc>
          <w:tcPr>
            <w:tcW w:w="3119" w:type="dxa"/>
            <w:shd w:val="clear" w:color="auto" w:fill="92D050"/>
          </w:tcPr>
          <w:p w14:paraId="0B85FEDB" w14:textId="77777777" w:rsidR="002D6B3A" w:rsidRPr="00BB2DAE" w:rsidRDefault="002D6B3A" w:rsidP="00892687">
            <w:pPr>
              <w:pStyle w:val="CommentText"/>
              <w:jc w:val="both"/>
              <w:rPr>
                <w:rFonts w:ascii="Arial" w:hAnsi="Arial" w:cs="Arial"/>
                <w:sz w:val="18"/>
              </w:rPr>
            </w:pPr>
            <w:r w:rsidRPr="00517099">
              <w:rPr>
                <w:rFonts w:ascii="Arial" w:hAnsi="Arial" w:cs="Arial"/>
                <w:sz w:val="18"/>
              </w:rPr>
              <w:t xml:space="preserve">RAN2 will provide the detailed content of the RAN visible </w:t>
            </w:r>
            <w:proofErr w:type="spellStart"/>
            <w:r w:rsidRPr="00517099">
              <w:rPr>
                <w:rFonts w:ascii="Arial" w:hAnsi="Arial" w:cs="Arial"/>
                <w:sz w:val="18"/>
              </w:rPr>
              <w:t>QoE</w:t>
            </w:r>
            <w:proofErr w:type="spellEnd"/>
            <w:r w:rsidRPr="00517099">
              <w:rPr>
                <w:rFonts w:ascii="Arial" w:hAnsi="Arial" w:cs="Arial"/>
                <w:sz w:val="18"/>
              </w:rPr>
              <w:t xml:space="preserve"> configuration and report, once they complete their work. RAN3 respectfully asks SA4 to take the RAN3 agreements into account and provide the necessary specification support accordingly.</w:t>
            </w:r>
          </w:p>
        </w:tc>
      </w:tr>
      <w:tr w:rsidR="002D6B3A" w:rsidRPr="00674A24" w14:paraId="560DCBC4" w14:textId="77777777" w:rsidTr="000B072C">
        <w:tc>
          <w:tcPr>
            <w:tcW w:w="704" w:type="dxa"/>
          </w:tcPr>
          <w:p w14:paraId="3B854F0B" w14:textId="60F7BE5E" w:rsidR="002D6B3A" w:rsidRPr="000B072C" w:rsidRDefault="002D6B3A" w:rsidP="00892687">
            <w:pPr>
              <w:pStyle w:val="CommentText"/>
              <w:jc w:val="both"/>
              <w:rPr>
                <w:rFonts w:ascii="Arial" w:eastAsiaTheme="minorEastAsia" w:hAnsi="Arial" w:cs="Arial"/>
                <w:sz w:val="18"/>
                <w:lang w:eastAsia="zh-CN"/>
              </w:rPr>
            </w:pPr>
            <w:r>
              <w:rPr>
                <w:rFonts w:ascii="Arial" w:eastAsiaTheme="minorEastAsia" w:hAnsi="Arial" w:cs="Arial" w:hint="eastAsia"/>
                <w:sz w:val="18"/>
                <w:lang w:eastAsia="zh-CN"/>
              </w:rPr>
              <w:t>1</w:t>
            </w:r>
            <w:r>
              <w:rPr>
                <w:rFonts w:ascii="Arial" w:eastAsiaTheme="minorEastAsia" w:hAnsi="Arial" w:cs="Arial"/>
                <w:sz w:val="18"/>
                <w:lang w:eastAsia="zh-CN"/>
              </w:rPr>
              <w:t>2</w:t>
            </w:r>
          </w:p>
        </w:tc>
        <w:tc>
          <w:tcPr>
            <w:tcW w:w="1276" w:type="dxa"/>
            <w:shd w:val="clear" w:color="auto" w:fill="auto"/>
          </w:tcPr>
          <w:p w14:paraId="394ED014" w14:textId="0DE594AC" w:rsidR="002D6B3A" w:rsidRPr="00BB2DAE" w:rsidRDefault="002D6B3A" w:rsidP="00892687">
            <w:pPr>
              <w:pStyle w:val="CommentText"/>
              <w:jc w:val="both"/>
              <w:rPr>
                <w:rFonts w:ascii="Arial" w:hAnsi="Arial" w:cs="Arial"/>
                <w:sz w:val="18"/>
              </w:rPr>
            </w:pPr>
            <w:r w:rsidRPr="00BB2DAE">
              <w:rPr>
                <w:rFonts w:ascii="Arial" w:hAnsi="Arial" w:cs="Arial" w:hint="eastAsia"/>
                <w:sz w:val="18"/>
              </w:rPr>
              <w:t>R3-221465</w:t>
            </w:r>
          </w:p>
        </w:tc>
        <w:tc>
          <w:tcPr>
            <w:tcW w:w="1701" w:type="dxa"/>
            <w:shd w:val="clear" w:color="auto" w:fill="auto"/>
          </w:tcPr>
          <w:p w14:paraId="1F915613" w14:textId="77777777" w:rsidR="002D6B3A" w:rsidRPr="00BB2DAE" w:rsidRDefault="002D6B3A" w:rsidP="00892687">
            <w:pPr>
              <w:pStyle w:val="CommentText"/>
              <w:jc w:val="both"/>
              <w:rPr>
                <w:rFonts w:ascii="Arial" w:hAnsi="Arial" w:cs="Arial"/>
                <w:sz w:val="18"/>
              </w:rPr>
            </w:pPr>
            <w:r w:rsidRPr="00BB2DAE">
              <w:rPr>
                <w:rFonts w:ascii="Arial" w:hAnsi="Arial" w:cs="Arial" w:hint="eastAsia"/>
                <w:sz w:val="18"/>
              </w:rPr>
              <w:t xml:space="preserve">LS on Support for Configuration and Reporting of RAN Visible </w:t>
            </w:r>
            <w:proofErr w:type="spellStart"/>
            <w:r w:rsidRPr="00BB2DAE">
              <w:rPr>
                <w:rFonts w:ascii="Arial" w:hAnsi="Arial" w:cs="Arial" w:hint="eastAsia"/>
                <w:sz w:val="18"/>
              </w:rPr>
              <w:t>QoE</w:t>
            </w:r>
            <w:proofErr w:type="spellEnd"/>
            <w:r w:rsidRPr="00BB2DAE">
              <w:rPr>
                <w:rFonts w:ascii="Arial" w:hAnsi="Arial" w:cs="Arial" w:hint="eastAsia"/>
                <w:sz w:val="18"/>
              </w:rPr>
              <w:t xml:space="preserve"> Measurements</w:t>
            </w:r>
          </w:p>
        </w:tc>
        <w:tc>
          <w:tcPr>
            <w:tcW w:w="992" w:type="dxa"/>
            <w:shd w:val="clear" w:color="auto" w:fill="auto"/>
          </w:tcPr>
          <w:p w14:paraId="259FE355" w14:textId="77777777" w:rsidR="002D6B3A" w:rsidRPr="00BB2DAE" w:rsidRDefault="002D6B3A" w:rsidP="00892687">
            <w:pPr>
              <w:pStyle w:val="CommentText"/>
              <w:jc w:val="both"/>
              <w:rPr>
                <w:rFonts w:ascii="Arial" w:hAnsi="Arial" w:cs="Arial"/>
                <w:sz w:val="18"/>
              </w:rPr>
            </w:pPr>
            <w:r w:rsidRPr="00BB2DAE">
              <w:rPr>
                <w:rFonts w:ascii="Arial" w:hAnsi="Arial" w:cs="Arial" w:hint="eastAsia"/>
                <w:sz w:val="18"/>
              </w:rPr>
              <w:t>RAN3</w:t>
            </w:r>
          </w:p>
        </w:tc>
        <w:tc>
          <w:tcPr>
            <w:tcW w:w="851" w:type="dxa"/>
            <w:shd w:val="clear" w:color="auto" w:fill="auto"/>
          </w:tcPr>
          <w:p w14:paraId="01E0F1D9" w14:textId="77777777" w:rsidR="002D6B3A" w:rsidRPr="00BB2DAE" w:rsidRDefault="002D6B3A" w:rsidP="00892687">
            <w:pPr>
              <w:pStyle w:val="CommentText"/>
              <w:jc w:val="both"/>
              <w:rPr>
                <w:rFonts w:ascii="Arial" w:hAnsi="Arial" w:cs="Arial"/>
                <w:sz w:val="18"/>
              </w:rPr>
            </w:pPr>
            <w:r w:rsidRPr="00BB2DAE">
              <w:rPr>
                <w:rFonts w:ascii="Arial" w:hAnsi="Arial" w:cs="Arial" w:hint="eastAsia"/>
                <w:sz w:val="18"/>
              </w:rPr>
              <w:t>RAN2</w:t>
            </w:r>
          </w:p>
        </w:tc>
        <w:tc>
          <w:tcPr>
            <w:tcW w:w="850" w:type="dxa"/>
            <w:shd w:val="clear" w:color="auto" w:fill="auto"/>
          </w:tcPr>
          <w:p w14:paraId="2DAACDA0" w14:textId="77777777" w:rsidR="002D6B3A" w:rsidRPr="00BB2DAE" w:rsidRDefault="002D6B3A" w:rsidP="00892687">
            <w:pPr>
              <w:pStyle w:val="CommentText"/>
              <w:jc w:val="both"/>
              <w:rPr>
                <w:rFonts w:ascii="Arial" w:hAnsi="Arial" w:cs="Arial"/>
                <w:sz w:val="18"/>
              </w:rPr>
            </w:pPr>
            <w:r w:rsidRPr="00BB2DAE">
              <w:rPr>
                <w:rFonts w:ascii="Arial" w:hAnsi="Arial" w:cs="Arial" w:hint="eastAsia"/>
                <w:sz w:val="18"/>
              </w:rPr>
              <w:t>SA4</w:t>
            </w:r>
          </w:p>
        </w:tc>
        <w:tc>
          <w:tcPr>
            <w:tcW w:w="3119" w:type="dxa"/>
            <w:shd w:val="clear" w:color="auto" w:fill="auto"/>
          </w:tcPr>
          <w:p w14:paraId="0C9F4B06" w14:textId="77777777" w:rsidR="002D6B3A" w:rsidRPr="00BB2DAE" w:rsidRDefault="002D6B3A" w:rsidP="00892687">
            <w:pPr>
              <w:pStyle w:val="CommentText"/>
              <w:jc w:val="both"/>
              <w:rPr>
                <w:rFonts w:ascii="Arial" w:hAnsi="Arial" w:cs="Arial"/>
                <w:sz w:val="18"/>
              </w:rPr>
            </w:pPr>
            <w:r w:rsidRPr="00674A24">
              <w:rPr>
                <w:rFonts w:ascii="Arial" w:hAnsi="Arial" w:cs="Arial" w:hint="eastAsia"/>
                <w:sz w:val="18"/>
              </w:rPr>
              <w:t>N</w:t>
            </w:r>
            <w:r w:rsidRPr="00674A24">
              <w:rPr>
                <w:rFonts w:ascii="Arial" w:hAnsi="Arial" w:cs="Arial"/>
                <w:sz w:val="18"/>
              </w:rPr>
              <w:t>o actions.</w:t>
            </w:r>
          </w:p>
        </w:tc>
      </w:tr>
      <w:tr w:rsidR="002D6B3A" w:rsidRPr="00674A24" w14:paraId="7C669C7C" w14:textId="77777777" w:rsidTr="000B072C">
        <w:tc>
          <w:tcPr>
            <w:tcW w:w="704" w:type="dxa"/>
            <w:shd w:val="clear" w:color="auto" w:fill="92D050"/>
          </w:tcPr>
          <w:p w14:paraId="2F712018" w14:textId="41A6E0E8" w:rsidR="002D6B3A" w:rsidRPr="000B072C" w:rsidRDefault="002D6B3A" w:rsidP="004F74B8">
            <w:pPr>
              <w:pStyle w:val="CommentText"/>
              <w:rPr>
                <w:rFonts w:ascii="Arial" w:eastAsiaTheme="minorEastAsia" w:hAnsi="Arial" w:cs="Arial"/>
                <w:sz w:val="18"/>
                <w:lang w:eastAsia="zh-CN"/>
              </w:rPr>
            </w:pPr>
            <w:r>
              <w:rPr>
                <w:rFonts w:ascii="Arial" w:eastAsiaTheme="minorEastAsia" w:hAnsi="Arial" w:cs="Arial" w:hint="eastAsia"/>
                <w:sz w:val="18"/>
                <w:lang w:eastAsia="zh-CN"/>
              </w:rPr>
              <w:t>1</w:t>
            </w:r>
            <w:r>
              <w:rPr>
                <w:rFonts w:ascii="Arial" w:eastAsiaTheme="minorEastAsia" w:hAnsi="Arial" w:cs="Arial"/>
                <w:sz w:val="18"/>
                <w:lang w:eastAsia="zh-CN"/>
              </w:rPr>
              <w:t>3</w:t>
            </w:r>
          </w:p>
        </w:tc>
        <w:tc>
          <w:tcPr>
            <w:tcW w:w="1276" w:type="dxa"/>
            <w:shd w:val="clear" w:color="auto" w:fill="92D050"/>
          </w:tcPr>
          <w:p w14:paraId="6A4F0CF2" w14:textId="04363A8F" w:rsidR="002D6B3A" w:rsidRPr="00674A24" w:rsidRDefault="002D6B3A" w:rsidP="004F74B8">
            <w:pPr>
              <w:pStyle w:val="CommentText"/>
              <w:rPr>
                <w:rFonts w:ascii="Arial" w:hAnsi="Arial" w:cs="Arial"/>
                <w:sz w:val="18"/>
              </w:rPr>
            </w:pPr>
            <w:r w:rsidRPr="00674A24">
              <w:rPr>
                <w:rFonts w:ascii="Arial" w:hAnsi="Arial" w:cs="Arial"/>
                <w:sz w:val="18"/>
              </w:rPr>
              <w:t>R2-2202026</w:t>
            </w:r>
          </w:p>
        </w:tc>
        <w:tc>
          <w:tcPr>
            <w:tcW w:w="1701" w:type="dxa"/>
            <w:shd w:val="clear" w:color="auto" w:fill="92D050"/>
          </w:tcPr>
          <w:p w14:paraId="75B08B95" w14:textId="77777777" w:rsidR="002D6B3A" w:rsidRPr="00674A24" w:rsidRDefault="002D6B3A" w:rsidP="004F74B8">
            <w:pPr>
              <w:pStyle w:val="CommentText"/>
              <w:rPr>
                <w:rFonts w:ascii="Arial" w:hAnsi="Arial" w:cs="Arial"/>
                <w:sz w:val="18"/>
              </w:rPr>
            </w:pPr>
            <w:r w:rsidRPr="00674A24">
              <w:rPr>
                <w:rFonts w:ascii="Arial" w:hAnsi="Arial" w:cs="Arial"/>
                <w:sz w:val="18"/>
              </w:rPr>
              <w:t xml:space="preserve">Reply LS on RAN visible </w:t>
            </w:r>
            <w:proofErr w:type="spellStart"/>
            <w:r w:rsidRPr="00674A24">
              <w:rPr>
                <w:rFonts w:ascii="Arial" w:hAnsi="Arial" w:cs="Arial"/>
                <w:sz w:val="18"/>
              </w:rPr>
              <w:t>QoE</w:t>
            </w:r>
            <w:proofErr w:type="spellEnd"/>
          </w:p>
        </w:tc>
        <w:tc>
          <w:tcPr>
            <w:tcW w:w="992" w:type="dxa"/>
            <w:shd w:val="clear" w:color="auto" w:fill="92D050"/>
          </w:tcPr>
          <w:p w14:paraId="10E7D402" w14:textId="77777777" w:rsidR="002D6B3A" w:rsidRPr="00674A24" w:rsidRDefault="002D6B3A" w:rsidP="004F74B8">
            <w:pPr>
              <w:pStyle w:val="CommentText"/>
              <w:rPr>
                <w:rFonts w:ascii="Arial" w:hAnsi="Arial" w:cs="Arial"/>
                <w:sz w:val="18"/>
              </w:rPr>
            </w:pPr>
            <w:r w:rsidRPr="00674A24">
              <w:rPr>
                <w:rFonts w:ascii="Arial" w:hAnsi="Arial" w:cs="Arial" w:hint="eastAsia"/>
                <w:sz w:val="18"/>
              </w:rPr>
              <w:t>R</w:t>
            </w:r>
            <w:r w:rsidRPr="00674A24">
              <w:rPr>
                <w:rFonts w:ascii="Arial" w:hAnsi="Arial" w:cs="Arial"/>
                <w:sz w:val="18"/>
              </w:rPr>
              <w:t>AN2</w:t>
            </w:r>
          </w:p>
        </w:tc>
        <w:tc>
          <w:tcPr>
            <w:tcW w:w="851" w:type="dxa"/>
            <w:shd w:val="clear" w:color="auto" w:fill="92D050"/>
          </w:tcPr>
          <w:p w14:paraId="28BD1463" w14:textId="77777777" w:rsidR="002D6B3A" w:rsidRPr="00674A24" w:rsidRDefault="002D6B3A" w:rsidP="004F74B8">
            <w:pPr>
              <w:pStyle w:val="CommentText"/>
              <w:rPr>
                <w:rFonts w:ascii="Arial" w:hAnsi="Arial" w:cs="Arial"/>
                <w:sz w:val="18"/>
              </w:rPr>
            </w:pPr>
            <w:r w:rsidRPr="00674A24">
              <w:rPr>
                <w:rFonts w:ascii="Arial" w:hAnsi="Arial" w:cs="Arial" w:hint="eastAsia"/>
                <w:sz w:val="18"/>
              </w:rPr>
              <w:t>S</w:t>
            </w:r>
            <w:r w:rsidRPr="00674A24">
              <w:rPr>
                <w:rFonts w:ascii="Arial" w:hAnsi="Arial" w:cs="Arial"/>
                <w:sz w:val="18"/>
              </w:rPr>
              <w:t>A4, RAN3</w:t>
            </w:r>
          </w:p>
        </w:tc>
        <w:tc>
          <w:tcPr>
            <w:tcW w:w="850" w:type="dxa"/>
            <w:shd w:val="clear" w:color="auto" w:fill="92D050"/>
          </w:tcPr>
          <w:p w14:paraId="78C3F4A0" w14:textId="77777777" w:rsidR="002D6B3A" w:rsidRPr="00674A24" w:rsidRDefault="002D6B3A" w:rsidP="004F74B8">
            <w:pPr>
              <w:pStyle w:val="CommentText"/>
              <w:rPr>
                <w:rFonts w:ascii="Arial" w:hAnsi="Arial" w:cs="Arial"/>
                <w:sz w:val="18"/>
              </w:rPr>
            </w:pPr>
          </w:p>
        </w:tc>
        <w:tc>
          <w:tcPr>
            <w:tcW w:w="3119" w:type="dxa"/>
            <w:shd w:val="clear" w:color="auto" w:fill="92D050"/>
          </w:tcPr>
          <w:p w14:paraId="108C9617" w14:textId="77777777" w:rsidR="002D6B3A" w:rsidRPr="00674A24" w:rsidRDefault="002D6B3A" w:rsidP="004F74B8">
            <w:pPr>
              <w:pStyle w:val="CommentText"/>
              <w:rPr>
                <w:rFonts w:ascii="Arial" w:hAnsi="Arial" w:cs="Arial"/>
                <w:sz w:val="18"/>
              </w:rPr>
            </w:pPr>
            <w:bookmarkStart w:id="0" w:name="OLE_LINK9"/>
            <w:r w:rsidRPr="00674A24">
              <w:rPr>
                <w:rFonts w:ascii="Arial" w:hAnsi="Arial" w:cs="Arial"/>
                <w:sz w:val="18"/>
              </w:rPr>
              <w:t>RAN2 respectfully asks SA4 and RAN3 to take the above information into account and provide feedback on issue 2</w:t>
            </w:r>
            <w:bookmarkEnd w:id="0"/>
            <w:r w:rsidRPr="00674A24">
              <w:rPr>
                <w:rFonts w:ascii="Arial" w:hAnsi="Arial" w:cs="Arial"/>
                <w:sz w:val="18"/>
              </w:rPr>
              <w:t>.</w:t>
            </w:r>
          </w:p>
        </w:tc>
      </w:tr>
    </w:tbl>
    <w:p w14:paraId="1F09FF3C" w14:textId="77777777" w:rsidR="00C43F5C" w:rsidRPr="000B072C" w:rsidRDefault="00C43F5C" w:rsidP="001F6D46">
      <w:pPr>
        <w:rPr>
          <w:rFonts w:eastAsiaTheme="minorEastAsia"/>
          <w:lang w:eastAsia="zh-CN"/>
        </w:rPr>
      </w:pPr>
    </w:p>
    <w:p w14:paraId="7755E6D3" w14:textId="6390044E" w:rsidR="001F6D46" w:rsidRPr="001F6D46" w:rsidRDefault="001F6D46" w:rsidP="001F6D46">
      <w:pPr>
        <w:rPr>
          <w:lang w:eastAsia="zh-CN"/>
        </w:rPr>
      </w:pPr>
      <w:r>
        <w:rPr>
          <w:lang w:eastAsia="zh-CN"/>
        </w:rPr>
        <w:t xml:space="preserve">Based on </w:t>
      </w:r>
      <w:r w:rsidR="00F96AB8">
        <w:rPr>
          <w:lang w:eastAsia="zh-CN"/>
        </w:rPr>
        <w:t>Table 1</w:t>
      </w:r>
      <w:r>
        <w:rPr>
          <w:lang w:eastAsia="zh-CN"/>
        </w:rPr>
        <w:t>, we can summarize the actions points into the following aspects.</w:t>
      </w:r>
    </w:p>
    <w:p w14:paraId="358522E4" w14:textId="77777777" w:rsidR="004D7D89" w:rsidRDefault="00776F5F" w:rsidP="00776F5F">
      <w:pPr>
        <w:pStyle w:val="Heading2"/>
        <w:rPr>
          <w:lang w:eastAsia="zh-CN"/>
        </w:rPr>
      </w:pPr>
      <w:r>
        <w:rPr>
          <w:lang w:eastAsia="zh-CN"/>
        </w:rPr>
        <w:t xml:space="preserve">2.1 per-slice </w:t>
      </w:r>
      <w:proofErr w:type="spellStart"/>
      <w:r>
        <w:rPr>
          <w:lang w:eastAsia="zh-CN"/>
        </w:rPr>
        <w:t>QoE</w:t>
      </w:r>
      <w:proofErr w:type="spellEnd"/>
      <w:r>
        <w:rPr>
          <w:lang w:eastAsia="zh-CN"/>
        </w:rPr>
        <w:t xml:space="preserve"> support</w:t>
      </w:r>
    </w:p>
    <w:p w14:paraId="4F985094" w14:textId="77777777" w:rsidR="001F6D46" w:rsidRDefault="00D87C63" w:rsidP="001F6D46">
      <w:pPr>
        <w:rPr>
          <w:lang w:eastAsia="zh-CN"/>
        </w:rPr>
      </w:pPr>
      <w:r>
        <w:rPr>
          <w:lang w:eastAsia="zh-CN"/>
        </w:rPr>
        <w:t xml:space="preserve">In order to provide per-slice </w:t>
      </w:r>
      <w:proofErr w:type="spellStart"/>
      <w:r>
        <w:rPr>
          <w:lang w:eastAsia="zh-CN"/>
        </w:rPr>
        <w:t>QoE</w:t>
      </w:r>
      <w:proofErr w:type="spellEnd"/>
      <w:r>
        <w:rPr>
          <w:lang w:eastAsia="zh-CN"/>
        </w:rPr>
        <w:t xml:space="preserve"> measurement and evaluation, the slice information is agreed to be included in the </w:t>
      </w:r>
      <w:proofErr w:type="spellStart"/>
      <w:r>
        <w:rPr>
          <w:lang w:eastAsia="zh-CN"/>
        </w:rPr>
        <w:t>QoE</w:t>
      </w:r>
      <w:proofErr w:type="spellEnd"/>
      <w:r>
        <w:rPr>
          <w:lang w:eastAsia="zh-CN"/>
        </w:rPr>
        <w:t xml:space="preserve"> reported as detailed coming LS S4-211462 and R3-216225 as shown below. </w:t>
      </w:r>
    </w:p>
    <w:p w14:paraId="2158301C" w14:textId="77777777" w:rsidR="00D87C63" w:rsidRPr="00D87C63" w:rsidRDefault="00D87C63" w:rsidP="00D87C63">
      <w:pPr>
        <w:overflowPunct/>
        <w:autoSpaceDE/>
        <w:autoSpaceDN/>
        <w:adjustRightInd/>
        <w:spacing w:after="160" w:line="256" w:lineRule="auto"/>
        <w:textAlignment w:val="auto"/>
        <w:rPr>
          <w:rFonts w:ascii="Arial" w:hAnsi="Arial" w:cs="Arial"/>
          <w:color w:val="auto"/>
          <w:lang w:eastAsia="en-US"/>
        </w:rPr>
      </w:pPr>
      <w:r>
        <w:rPr>
          <w:rFonts w:ascii="Arial" w:hAnsi="Arial" w:cs="Arial"/>
          <w:color w:val="auto"/>
          <w:lang w:eastAsia="en-US"/>
        </w:rPr>
        <w:t>S4-211462:</w:t>
      </w:r>
    </w:p>
    <w:p w14:paraId="4F3A5CB1" w14:textId="77777777" w:rsidR="00D87C63" w:rsidRDefault="00D87C63" w:rsidP="00D87C63">
      <w:pPr>
        <w:pStyle w:val="ListParagraph"/>
        <w:numPr>
          <w:ilvl w:val="0"/>
          <w:numId w:val="21"/>
        </w:numPr>
        <w:overflowPunct/>
        <w:autoSpaceDE/>
        <w:autoSpaceDN/>
        <w:adjustRightInd/>
        <w:spacing w:after="160" w:line="256" w:lineRule="auto"/>
        <w:textAlignment w:val="auto"/>
        <w:rPr>
          <w:rFonts w:ascii="Arial" w:hAnsi="Arial" w:cs="Arial"/>
          <w:color w:val="auto"/>
          <w:lang w:eastAsia="en-US"/>
        </w:rPr>
      </w:pPr>
      <w:r>
        <w:rPr>
          <w:rFonts w:ascii="Arial" w:hAnsi="Arial" w:cs="Arial"/>
          <w:iCs/>
        </w:rPr>
        <w:t>RAN3 agree</w:t>
      </w:r>
      <w:r>
        <w:rPr>
          <w:rFonts w:ascii="Arial" w:hAnsi="Arial" w:cs="Arial"/>
        </w:rPr>
        <w:t xml:space="preserve"> slice scope is a list of S-NSSAI.</w:t>
      </w:r>
    </w:p>
    <w:p w14:paraId="0D02C6D3" w14:textId="77777777" w:rsidR="00D87C63" w:rsidRDefault="00D87C63" w:rsidP="00D87C63">
      <w:pPr>
        <w:pStyle w:val="ListParagraph"/>
        <w:numPr>
          <w:ilvl w:val="0"/>
          <w:numId w:val="21"/>
        </w:numPr>
        <w:overflowPunct/>
        <w:autoSpaceDE/>
        <w:autoSpaceDN/>
        <w:adjustRightInd/>
        <w:spacing w:after="160" w:line="256" w:lineRule="auto"/>
        <w:textAlignment w:val="auto"/>
        <w:rPr>
          <w:rFonts w:ascii="Arial" w:hAnsi="Arial" w:cs="Arial"/>
        </w:rPr>
      </w:pPr>
      <w:r>
        <w:rPr>
          <w:rFonts w:ascii="Arial" w:hAnsi="Arial" w:cs="Arial"/>
          <w:iCs/>
        </w:rPr>
        <w:t>RAN3 agree</w:t>
      </w:r>
      <w:r>
        <w:rPr>
          <w:rFonts w:ascii="Arial" w:hAnsi="Arial" w:cs="Arial"/>
        </w:rPr>
        <w:t xml:space="preserve"> that slice related identifier should be included in the </w:t>
      </w:r>
      <w:proofErr w:type="spellStart"/>
      <w:r>
        <w:rPr>
          <w:rFonts w:ascii="Arial" w:hAnsi="Arial" w:cs="Arial"/>
        </w:rPr>
        <w:t>QoE</w:t>
      </w:r>
      <w:proofErr w:type="spellEnd"/>
      <w:r>
        <w:rPr>
          <w:rFonts w:ascii="Arial" w:hAnsi="Arial" w:cs="Arial"/>
        </w:rPr>
        <w:t xml:space="preserve"> measurement report from UE.</w:t>
      </w:r>
    </w:p>
    <w:p w14:paraId="3E923BEF" w14:textId="77777777" w:rsidR="00D87C63" w:rsidRPr="005F4E09" w:rsidRDefault="00D87C63" w:rsidP="006471E0">
      <w:pPr>
        <w:overflowPunct/>
        <w:autoSpaceDE/>
        <w:autoSpaceDN/>
        <w:adjustRightInd/>
        <w:spacing w:after="160" w:line="256" w:lineRule="auto"/>
        <w:textAlignment w:val="auto"/>
        <w:rPr>
          <w:rFonts w:ascii="Arial" w:eastAsiaTheme="minorEastAsia" w:hAnsi="Arial" w:cs="Arial"/>
          <w:color w:val="auto"/>
          <w:lang w:eastAsia="zh-CN"/>
        </w:rPr>
      </w:pPr>
      <w:r w:rsidRPr="006471E0">
        <w:rPr>
          <w:rFonts w:ascii="Arial" w:hAnsi="Arial" w:cs="Arial"/>
          <w:color w:val="auto"/>
          <w:lang w:eastAsia="en-US"/>
        </w:rPr>
        <w:t>R3-216225:</w:t>
      </w:r>
    </w:p>
    <w:p w14:paraId="0B120AE8" w14:textId="77777777" w:rsidR="00D87C63" w:rsidRPr="006471E0" w:rsidRDefault="00D87C63" w:rsidP="006471E0">
      <w:pPr>
        <w:pStyle w:val="ListParagraph"/>
        <w:numPr>
          <w:ilvl w:val="0"/>
          <w:numId w:val="21"/>
        </w:numPr>
        <w:overflowPunct/>
        <w:autoSpaceDE/>
        <w:autoSpaceDN/>
        <w:adjustRightInd/>
        <w:spacing w:after="160" w:line="256" w:lineRule="auto"/>
        <w:textAlignment w:val="auto"/>
        <w:rPr>
          <w:rFonts w:ascii="Arial" w:hAnsi="Arial" w:cs="Arial"/>
          <w:iCs/>
        </w:rPr>
      </w:pPr>
      <w:r w:rsidRPr="006471E0">
        <w:rPr>
          <w:rFonts w:ascii="Arial" w:hAnsi="Arial" w:cs="Arial"/>
          <w:iCs/>
        </w:rPr>
        <w:t xml:space="preserve">RAN3 assumes that slice ID is included inside the transparent </w:t>
      </w:r>
      <w:proofErr w:type="spellStart"/>
      <w:r w:rsidRPr="006471E0">
        <w:rPr>
          <w:rFonts w:ascii="Arial" w:hAnsi="Arial" w:cs="Arial"/>
          <w:iCs/>
        </w:rPr>
        <w:t>QoE</w:t>
      </w:r>
      <w:proofErr w:type="spellEnd"/>
      <w:r w:rsidRPr="006471E0">
        <w:rPr>
          <w:rFonts w:ascii="Arial" w:hAnsi="Arial" w:cs="Arial"/>
          <w:iCs/>
        </w:rPr>
        <w:t xml:space="preserve"> reporting container, which is up to SA4’s decision.</w:t>
      </w:r>
    </w:p>
    <w:p w14:paraId="4E3919E8" w14:textId="77777777" w:rsidR="00D87C63" w:rsidRPr="006471E0" w:rsidRDefault="00D87C63" w:rsidP="006471E0">
      <w:pPr>
        <w:pStyle w:val="ListParagraph"/>
        <w:numPr>
          <w:ilvl w:val="0"/>
          <w:numId w:val="21"/>
        </w:numPr>
        <w:overflowPunct/>
        <w:autoSpaceDE/>
        <w:autoSpaceDN/>
        <w:adjustRightInd/>
        <w:spacing w:after="160" w:line="256" w:lineRule="auto"/>
        <w:textAlignment w:val="auto"/>
        <w:rPr>
          <w:rFonts w:ascii="Arial" w:hAnsi="Arial" w:cs="Arial"/>
          <w:iCs/>
        </w:rPr>
      </w:pPr>
      <w:r w:rsidRPr="006471E0">
        <w:rPr>
          <w:rFonts w:ascii="Arial" w:hAnsi="Arial" w:cs="Arial"/>
          <w:iCs/>
        </w:rPr>
        <w:t xml:space="preserve">For legacy </w:t>
      </w:r>
      <w:proofErr w:type="spellStart"/>
      <w:r w:rsidRPr="006471E0">
        <w:rPr>
          <w:rFonts w:ascii="Arial" w:hAnsi="Arial" w:cs="Arial"/>
          <w:iCs/>
        </w:rPr>
        <w:t>QoE</w:t>
      </w:r>
      <w:proofErr w:type="spellEnd"/>
      <w:r w:rsidRPr="006471E0">
        <w:rPr>
          <w:rFonts w:ascii="Arial" w:hAnsi="Arial" w:cs="Arial"/>
          <w:iCs/>
        </w:rPr>
        <w:t xml:space="preserve">, there is no need to include slice ID as an explicit IE over </w:t>
      </w:r>
      <w:proofErr w:type="spellStart"/>
      <w:r w:rsidRPr="006471E0">
        <w:rPr>
          <w:rFonts w:ascii="Arial" w:hAnsi="Arial" w:cs="Arial"/>
          <w:iCs/>
        </w:rPr>
        <w:t>Uu</w:t>
      </w:r>
      <w:proofErr w:type="spellEnd"/>
      <w:r w:rsidRPr="006471E0">
        <w:rPr>
          <w:rFonts w:ascii="Arial" w:hAnsi="Arial" w:cs="Arial"/>
          <w:iCs/>
        </w:rPr>
        <w:t xml:space="preserve"> outside the </w:t>
      </w:r>
      <w:proofErr w:type="spellStart"/>
      <w:r w:rsidRPr="006471E0">
        <w:rPr>
          <w:rFonts w:ascii="Arial" w:hAnsi="Arial" w:cs="Arial"/>
          <w:iCs/>
        </w:rPr>
        <w:t>QoE</w:t>
      </w:r>
      <w:proofErr w:type="spellEnd"/>
      <w:r w:rsidRPr="006471E0">
        <w:rPr>
          <w:rFonts w:ascii="Arial" w:hAnsi="Arial" w:cs="Arial"/>
          <w:iCs/>
        </w:rPr>
        <w:t xml:space="preserve"> configuration and reporting container. FFS whether including the slice ID as an explicit IE over </w:t>
      </w:r>
      <w:proofErr w:type="spellStart"/>
      <w:r w:rsidRPr="006471E0">
        <w:rPr>
          <w:rFonts w:ascii="Arial" w:hAnsi="Arial" w:cs="Arial"/>
          <w:iCs/>
        </w:rPr>
        <w:t>Uu</w:t>
      </w:r>
      <w:proofErr w:type="spellEnd"/>
      <w:r w:rsidRPr="006471E0">
        <w:rPr>
          <w:rFonts w:ascii="Arial" w:hAnsi="Arial" w:cs="Arial"/>
          <w:iCs/>
        </w:rPr>
        <w:t xml:space="preserve"> outside the </w:t>
      </w:r>
      <w:proofErr w:type="spellStart"/>
      <w:r w:rsidRPr="006471E0">
        <w:rPr>
          <w:rFonts w:ascii="Arial" w:hAnsi="Arial" w:cs="Arial"/>
          <w:iCs/>
        </w:rPr>
        <w:t>QoE</w:t>
      </w:r>
      <w:proofErr w:type="spellEnd"/>
      <w:r w:rsidRPr="006471E0">
        <w:rPr>
          <w:rFonts w:ascii="Arial" w:hAnsi="Arial" w:cs="Arial"/>
          <w:iCs/>
        </w:rPr>
        <w:t xml:space="preserve"> configuration and reporting container is required to support per slice RAN visible </w:t>
      </w:r>
      <w:proofErr w:type="spellStart"/>
      <w:r w:rsidRPr="006471E0">
        <w:rPr>
          <w:rFonts w:ascii="Arial" w:hAnsi="Arial" w:cs="Arial"/>
          <w:iCs/>
        </w:rPr>
        <w:t>QoE</w:t>
      </w:r>
      <w:proofErr w:type="spellEnd"/>
      <w:r w:rsidRPr="006471E0">
        <w:rPr>
          <w:rFonts w:ascii="Arial" w:hAnsi="Arial" w:cs="Arial"/>
          <w:iCs/>
        </w:rPr>
        <w:t xml:space="preserve"> configuration and reporting.</w:t>
      </w:r>
    </w:p>
    <w:p w14:paraId="7FA3B8E3" w14:textId="77777777" w:rsidR="00D87C63" w:rsidRDefault="00D87C63" w:rsidP="001F6D46">
      <w:pPr>
        <w:rPr>
          <w:lang w:eastAsia="zh-CN"/>
        </w:rPr>
      </w:pPr>
    </w:p>
    <w:p w14:paraId="46F8D3FA" w14:textId="6E7777FC" w:rsidR="00D87C63" w:rsidRDefault="00B50375" w:rsidP="001F6D46">
      <w:pPr>
        <w:rPr>
          <w:lang w:eastAsia="zh-CN"/>
        </w:rPr>
      </w:pPr>
      <w:r>
        <w:rPr>
          <w:lang w:eastAsia="zh-CN"/>
        </w:rPr>
        <w:t xml:space="preserve">Therefore, the slice information needs to be added into the </w:t>
      </w:r>
      <w:proofErr w:type="spellStart"/>
      <w:r>
        <w:rPr>
          <w:lang w:eastAsia="zh-CN"/>
        </w:rPr>
        <w:t>QoE</w:t>
      </w:r>
      <w:proofErr w:type="spellEnd"/>
      <w:r>
        <w:rPr>
          <w:lang w:eastAsia="zh-CN"/>
        </w:rPr>
        <w:t xml:space="preserve"> reports in SA4 specs. </w:t>
      </w:r>
    </w:p>
    <w:p w14:paraId="7842FF6C" w14:textId="7A3C02E9" w:rsidR="008561DA" w:rsidRDefault="008561DA" w:rsidP="001F6D46">
      <w:pPr>
        <w:rPr>
          <w:lang w:val="en-US" w:eastAsia="zh-CN"/>
        </w:rPr>
      </w:pPr>
      <w:r>
        <w:rPr>
          <w:lang w:val="en-US" w:eastAsia="zh-CN"/>
        </w:rPr>
        <w:t xml:space="preserve">However, before adding slice </w:t>
      </w:r>
      <w:r w:rsidR="00217989">
        <w:rPr>
          <w:lang w:val="en-US" w:eastAsia="zh-CN"/>
        </w:rPr>
        <w:t>Id</w:t>
      </w:r>
      <w:r>
        <w:rPr>
          <w:lang w:val="en-US" w:eastAsia="zh-CN"/>
        </w:rPr>
        <w:t xml:space="preserve"> into the </w:t>
      </w:r>
      <w:proofErr w:type="spellStart"/>
      <w:r>
        <w:rPr>
          <w:lang w:val="en-US" w:eastAsia="zh-CN"/>
        </w:rPr>
        <w:t>QoE</w:t>
      </w:r>
      <w:proofErr w:type="spellEnd"/>
      <w:r>
        <w:rPr>
          <w:lang w:val="en-US" w:eastAsia="zh-CN"/>
        </w:rPr>
        <w:t xml:space="preserve"> reports, the DASH/MTSI client may need to</w:t>
      </w:r>
      <w:r w:rsidR="00217989">
        <w:rPr>
          <w:lang w:val="en-US" w:eastAsia="zh-CN"/>
        </w:rPr>
        <w:t xml:space="preserve"> be informed whether to report slice Id or not</w:t>
      </w:r>
      <w:r>
        <w:rPr>
          <w:lang w:val="en-US" w:eastAsia="zh-CN"/>
        </w:rPr>
        <w:t xml:space="preserve">.  </w:t>
      </w:r>
    </w:p>
    <w:p w14:paraId="43695889" w14:textId="77777777" w:rsidR="005B590A" w:rsidRDefault="007A1390" w:rsidP="001F6D46">
      <w:pPr>
        <w:rPr>
          <w:b/>
          <w:lang w:val="en-US" w:eastAsia="zh-CN"/>
        </w:rPr>
      </w:pPr>
      <w:r w:rsidRPr="00E941C3">
        <w:rPr>
          <w:b/>
          <w:lang w:val="en-US" w:eastAsia="zh-CN"/>
        </w:rPr>
        <w:t xml:space="preserve">Proposal </w:t>
      </w:r>
      <w:r w:rsidR="007B6B7B" w:rsidRPr="00E941C3">
        <w:rPr>
          <w:b/>
          <w:lang w:val="en-US" w:eastAsia="zh-CN"/>
        </w:rPr>
        <w:t>1: Add</w:t>
      </w:r>
      <w:r w:rsidR="005B590A">
        <w:rPr>
          <w:b/>
          <w:lang w:val="en-US" w:eastAsia="zh-CN"/>
        </w:rPr>
        <w:t xml:space="preserve"> support for per-slice </w:t>
      </w:r>
      <w:proofErr w:type="spellStart"/>
      <w:r w:rsidR="005B590A">
        <w:rPr>
          <w:b/>
          <w:lang w:val="en-US" w:eastAsia="zh-CN"/>
        </w:rPr>
        <w:t>QoE</w:t>
      </w:r>
      <w:proofErr w:type="spellEnd"/>
      <w:r w:rsidR="005B590A">
        <w:rPr>
          <w:b/>
          <w:lang w:val="en-US" w:eastAsia="zh-CN"/>
        </w:rPr>
        <w:t xml:space="preserve"> measurements:</w:t>
      </w:r>
    </w:p>
    <w:p w14:paraId="79A3ED09" w14:textId="77777777" w:rsidR="005B590A" w:rsidRDefault="005B590A" w:rsidP="005B590A">
      <w:pPr>
        <w:pStyle w:val="ListParagraph"/>
        <w:numPr>
          <w:ilvl w:val="0"/>
          <w:numId w:val="25"/>
        </w:numPr>
        <w:rPr>
          <w:b/>
          <w:lang w:val="en-US" w:eastAsia="zh-CN"/>
        </w:rPr>
      </w:pPr>
      <w:r>
        <w:rPr>
          <w:b/>
          <w:lang w:val="en-US" w:eastAsia="zh-CN"/>
        </w:rPr>
        <w:t xml:space="preserve">Add </w:t>
      </w:r>
      <w:r w:rsidR="007B6B7B" w:rsidRPr="005B590A">
        <w:rPr>
          <w:b/>
          <w:lang w:val="en-US" w:eastAsia="zh-CN"/>
        </w:rPr>
        <w:t>slice i</w:t>
      </w:r>
      <w:r>
        <w:rPr>
          <w:b/>
          <w:lang w:val="en-US" w:eastAsia="zh-CN"/>
        </w:rPr>
        <w:t>d</w:t>
      </w:r>
      <w:r w:rsidR="007B6B7B" w:rsidRPr="005B590A">
        <w:rPr>
          <w:b/>
          <w:lang w:val="en-US" w:eastAsia="zh-CN"/>
        </w:rPr>
        <w:t xml:space="preserve"> into the </w:t>
      </w:r>
      <w:proofErr w:type="spellStart"/>
      <w:r w:rsidR="007B6B7B" w:rsidRPr="005B590A">
        <w:rPr>
          <w:b/>
          <w:lang w:val="en-US" w:eastAsia="zh-CN"/>
        </w:rPr>
        <w:t>QoE</w:t>
      </w:r>
      <w:proofErr w:type="spellEnd"/>
      <w:r w:rsidR="007B6B7B" w:rsidRPr="005B590A">
        <w:rPr>
          <w:b/>
          <w:lang w:val="en-US" w:eastAsia="zh-CN"/>
        </w:rPr>
        <w:t xml:space="preserve"> reports in SA4 specs</w:t>
      </w:r>
      <w:r>
        <w:rPr>
          <w:b/>
          <w:lang w:val="en-US" w:eastAsia="zh-CN"/>
        </w:rPr>
        <w:t>.</w:t>
      </w:r>
    </w:p>
    <w:p w14:paraId="7936CF73" w14:textId="18C7CC06" w:rsidR="005B590A" w:rsidRPr="005B590A" w:rsidRDefault="005B590A" w:rsidP="005B590A">
      <w:pPr>
        <w:pStyle w:val="ListParagraph"/>
        <w:numPr>
          <w:ilvl w:val="0"/>
          <w:numId w:val="25"/>
        </w:numPr>
        <w:rPr>
          <w:b/>
          <w:lang w:val="en-US" w:eastAsia="zh-CN"/>
        </w:rPr>
      </w:pPr>
      <w:r>
        <w:rPr>
          <w:b/>
          <w:lang w:val="en-US" w:eastAsia="zh-CN"/>
        </w:rPr>
        <w:t>I</w:t>
      </w:r>
      <w:r w:rsidR="008561DA" w:rsidRPr="005B590A">
        <w:rPr>
          <w:b/>
          <w:lang w:val="en-US" w:eastAsia="zh-CN"/>
        </w:rPr>
        <w:t>ntroduce the slice scope</w:t>
      </w:r>
      <w:r>
        <w:rPr>
          <w:b/>
          <w:lang w:val="en-US" w:eastAsia="zh-CN"/>
        </w:rPr>
        <w:t xml:space="preserve">/filter </w:t>
      </w:r>
      <w:r w:rsidR="008561DA" w:rsidRPr="005B590A">
        <w:rPr>
          <w:b/>
          <w:lang w:val="en-US" w:eastAsia="zh-CN"/>
        </w:rPr>
        <w:t xml:space="preserve">into the </w:t>
      </w:r>
      <w:proofErr w:type="spellStart"/>
      <w:r w:rsidR="008561DA" w:rsidRPr="005B590A">
        <w:rPr>
          <w:b/>
          <w:lang w:val="en-US" w:eastAsia="zh-CN"/>
        </w:rPr>
        <w:t>QoE</w:t>
      </w:r>
      <w:proofErr w:type="spellEnd"/>
      <w:r w:rsidR="008561DA" w:rsidRPr="005B590A">
        <w:rPr>
          <w:b/>
          <w:lang w:val="en-US" w:eastAsia="zh-CN"/>
        </w:rPr>
        <w:t xml:space="preserve"> configuration. </w:t>
      </w:r>
    </w:p>
    <w:p w14:paraId="52E8ECDE" w14:textId="425BA491" w:rsidR="00776F5F" w:rsidRDefault="00776F5F" w:rsidP="00776F5F">
      <w:pPr>
        <w:pStyle w:val="Heading2"/>
        <w:rPr>
          <w:lang w:eastAsia="zh-CN"/>
        </w:rPr>
      </w:pPr>
      <w:r>
        <w:rPr>
          <w:lang w:eastAsia="zh-CN"/>
        </w:rPr>
        <w:t xml:space="preserve">2.2 RAN visible </w:t>
      </w:r>
      <w:proofErr w:type="spellStart"/>
      <w:r>
        <w:rPr>
          <w:lang w:eastAsia="zh-CN"/>
        </w:rPr>
        <w:t>QoE</w:t>
      </w:r>
      <w:proofErr w:type="spellEnd"/>
      <w:r>
        <w:rPr>
          <w:lang w:eastAsia="zh-CN"/>
        </w:rPr>
        <w:t xml:space="preserve"> support </w:t>
      </w:r>
    </w:p>
    <w:p w14:paraId="50C51A21" w14:textId="54369DEB" w:rsidR="007B6B7B" w:rsidRDefault="007B6B7B" w:rsidP="007B6B7B">
      <w:pPr>
        <w:rPr>
          <w:lang w:eastAsia="zh-CN"/>
        </w:rPr>
      </w:pPr>
      <w:r>
        <w:rPr>
          <w:lang w:eastAsia="zh-CN"/>
        </w:rPr>
        <w:t xml:space="preserve">The RAN Visible </w:t>
      </w:r>
      <w:proofErr w:type="spellStart"/>
      <w:r>
        <w:rPr>
          <w:lang w:eastAsia="zh-CN"/>
        </w:rPr>
        <w:t>QoE</w:t>
      </w:r>
      <w:proofErr w:type="spellEnd"/>
      <w:r>
        <w:rPr>
          <w:lang w:eastAsia="zh-CN"/>
        </w:rPr>
        <w:t xml:space="preserve"> is proposed and studied in RAN WGs to get aware of the service experience for better scheduling. The related LS is as shown below:</w:t>
      </w:r>
    </w:p>
    <w:p w14:paraId="4E5528BF" w14:textId="4B9371D2" w:rsidR="007B6B7B" w:rsidRDefault="007B6B7B" w:rsidP="007B6B7B">
      <w:pPr>
        <w:pStyle w:val="ListParagraph"/>
        <w:numPr>
          <w:ilvl w:val="0"/>
          <w:numId w:val="23"/>
        </w:numPr>
        <w:rPr>
          <w:lang w:eastAsia="zh-CN"/>
        </w:rPr>
      </w:pPr>
      <w:r>
        <w:rPr>
          <w:lang w:eastAsia="zh-CN"/>
        </w:rPr>
        <w:t xml:space="preserve">S4-211462: </w:t>
      </w:r>
    </w:p>
    <w:p w14:paraId="614FDECC" w14:textId="77777777" w:rsidR="007B6B7B" w:rsidRDefault="007B6B7B" w:rsidP="007B6B7B">
      <w:pPr>
        <w:pStyle w:val="ListParagraph"/>
        <w:numPr>
          <w:ilvl w:val="1"/>
          <w:numId w:val="23"/>
        </w:numPr>
        <w:rPr>
          <w:lang w:eastAsia="zh-CN"/>
        </w:rPr>
      </w:pPr>
      <w:r w:rsidRPr="007B6B7B">
        <w:rPr>
          <w:lang w:eastAsia="zh-CN"/>
        </w:rPr>
        <w:t xml:space="preserve">RAN-visible </w:t>
      </w:r>
      <w:proofErr w:type="spellStart"/>
      <w:r w:rsidRPr="007B6B7B">
        <w:rPr>
          <w:lang w:eastAsia="zh-CN"/>
        </w:rPr>
        <w:t>QoE</w:t>
      </w:r>
      <w:proofErr w:type="spellEnd"/>
      <w:r w:rsidRPr="007B6B7B">
        <w:rPr>
          <w:lang w:eastAsia="zh-CN"/>
        </w:rPr>
        <w:t xml:space="preserve"> metrics: a subset of legacy </w:t>
      </w:r>
      <w:proofErr w:type="spellStart"/>
      <w:r w:rsidRPr="007B6B7B">
        <w:rPr>
          <w:lang w:eastAsia="zh-CN"/>
        </w:rPr>
        <w:t>QoE</w:t>
      </w:r>
      <w:proofErr w:type="spellEnd"/>
      <w:r w:rsidRPr="007B6B7B">
        <w:rPr>
          <w:lang w:eastAsia="zh-CN"/>
        </w:rPr>
        <w:t xml:space="preserve"> metrics data collected from UE, which are useful for RAN.</w:t>
      </w:r>
    </w:p>
    <w:p w14:paraId="424B9C86" w14:textId="780DD83C" w:rsidR="009768CE" w:rsidRPr="009768CE" w:rsidRDefault="009768CE" w:rsidP="009768CE">
      <w:pPr>
        <w:pStyle w:val="ListParagraph"/>
        <w:numPr>
          <w:ilvl w:val="1"/>
          <w:numId w:val="23"/>
        </w:numPr>
        <w:rPr>
          <w:lang w:eastAsia="zh-CN"/>
        </w:rPr>
      </w:pPr>
      <w:r w:rsidRPr="009768CE">
        <w:rPr>
          <w:lang w:eastAsia="zh-CN"/>
        </w:rPr>
        <w:t xml:space="preserve">RAN-visible </w:t>
      </w:r>
      <w:proofErr w:type="spellStart"/>
      <w:r w:rsidRPr="009768CE">
        <w:rPr>
          <w:lang w:eastAsia="zh-CN"/>
        </w:rPr>
        <w:t>QoE</w:t>
      </w:r>
      <w:proofErr w:type="spellEnd"/>
      <w:r w:rsidRPr="009768CE">
        <w:rPr>
          <w:lang w:eastAsia="zh-CN"/>
        </w:rPr>
        <w:t xml:space="preserve"> values: a set of values derived from </w:t>
      </w:r>
      <w:proofErr w:type="spellStart"/>
      <w:r w:rsidRPr="009768CE">
        <w:rPr>
          <w:lang w:eastAsia="zh-CN"/>
        </w:rPr>
        <w:t>QoE</w:t>
      </w:r>
      <w:proofErr w:type="spellEnd"/>
      <w:r w:rsidRPr="009768CE">
        <w:rPr>
          <w:lang w:eastAsia="zh-CN"/>
        </w:rPr>
        <w:t xml:space="preserve"> metrics data through a model/function defined in collaboration with SA4 (pending SA4).</w:t>
      </w:r>
    </w:p>
    <w:p w14:paraId="72826DBD" w14:textId="6B3BD705" w:rsidR="007B6B7B" w:rsidRPr="008561DA" w:rsidRDefault="007B6B7B" w:rsidP="007B6B7B">
      <w:pPr>
        <w:pStyle w:val="ListParagraph"/>
        <w:numPr>
          <w:ilvl w:val="1"/>
          <w:numId w:val="23"/>
        </w:numPr>
        <w:rPr>
          <w:lang w:eastAsia="zh-CN"/>
        </w:rPr>
      </w:pPr>
      <w:r w:rsidRPr="008561DA">
        <w:rPr>
          <w:lang w:eastAsia="zh-CN"/>
        </w:rPr>
        <w:t xml:space="preserve">RAN visible </w:t>
      </w:r>
      <w:proofErr w:type="spellStart"/>
      <w:r w:rsidRPr="008561DA">
        <w:rPr>
          <w:lang w:eastAsia="zh-CN"/>
        </w:rPr>
        <w:t>QoE</w:t>
      </w:r>
      <w:proofErr w:type="spellEnd"/>
      <w:r w:rsidRPr="008561DA">
        <w:rPr>
          <w:lang w:eastAsia="zh-CN"/>
        </w:rPr>
        <w:t xml:space="preserve"> measurement activation, UE AS indicates to UE APP that RAN visible </w:t>
      </w:r>
      <w:proofErr w:type="spellStart"/>
      <w:r w:rsidRPr="008561DA">
        <w:rPr>
          <w:lang w:eastAsia="zh-CN"/>
        </w:rPr>
        <w:t>QoE</w:t>
      </w:r>
      <w:proofErr w:type="spellEnd"/>
      <w:r w:rsidRPr="008561DA">
        <w:rPr>
          <w:lang w:eastAsia="zh-CN"/>
        </w:rPr>
        <w:t xml:space="preserve"> measurement has been triggered, potentially with RAN visible </w:t>
      </w:r>
      <w:proofErr w:type="spellStart"/>
      <w:r w:rsidRPr="008561DA">
        <w:rPr>
          <w:lang w:eastAsia="zh-CN"/>
        </w:rPr>
        <w:t>QoE</w:t>
      </w:r>
      <w:proofErr w:type="spellEnd"/>
      <w:r w:rsidRPr="008561DA">
        <w:rPr>
          <w:lang w:eastAsia="zh-CN"/>
        </w:rPr>
        <w:t xml:space="preserve"> metrics needed to be collected at UE APP as requested by RAN.</w:t>
      </w:r>
    </w:p>
    <w:p w14:paraId="3A766EB2" w14:textId="77777777" w:rsidR="007B6B7B" w:rsidRPr="008561DA" w:rsidRDefault="007B6B7B" w:rsidP="007B6B7B">
      <w:pPr>
        <w:pStyle w:val="ListParagraph"/>
        <w:numPr>
          <w:ilvl w:val="1"/>
          <w:numId w:val="23"/>
        </w:numPr>
        <w:rPr>
          <w:lang w:eastAsia="zh-CN"/>
        </w:rPr>
      </w:pPr>
      <w:r w:rsidRPr="008561DA">
        <w:rPr>
          <w:lang w:eastAsia="zh-CN"/>
        </w:rPr>
        <w:t xml:space="preserve">RAN visible </w:t>
      </w:r>
      <w:proofErr w:type="spellStart"/>
      <w:r w:rsidRPr="008561DA">
        <w:rPr>
          <w:lang w:eastAsia="zh-CN"/>
        </w:rPr>
        <w:t>QoE</w:t>
      </w:r>
      <w:proofErr w:type="spellEnd"/>
      <w:r w:rsidRPr="008561DA">
        <w:rPr>
          <w:lang w:eastAsia="zh-CN"/>
        </w:rPr>
        <w:t xml:space="preserve"> measurement deactivation, UE AS indicates to UE APP that RAN visible </w:t>
      </w:r>
      <w:proofErr w:type="spellStart"/>
      <w:r w:rsidRPr="008561DA">
        <w:rPr>
          <w:lang w:eastAsia="zh-CN"/>
        </w:rPr>
        <w:t>QoE</w:t>
      </w:r>
      <w:proofErr w:type="spellEnd"/>
      <w:r w:rsidRPr="008561DA">
        <w:rPr>
          <w:lang w:eastAsia="zh-CN"/>
        </w:rPr>
        <w:t xml:space="preserve"> measurement has been terminated, and then UE APP stops to provide RAN visible </w:t>
      </w:r>
      <w:proofErr w:type="spellStart"/>
      <w:r w:rsidRPr="008561DA">
        <w:rPr>
          <w:lang w:eastAsia="zh-CN"/>
        </w:rPr>
        <w:t>QoE</w:t>
      </w:r>
      <w:proofErr w:type="spellEnd"/>
      <w:r w:rsidRPr="008561DA">
        <w:rPr>
          <w:lang w:eastAsia="zh-CN"/>
        </w:rPr>
        <w:t xml:space="preserve"> measurement results to UE AS.</w:t>
      </w:r>
    </w:p>
    <w:p w14:paraId="19EC974F" w14:textId="6F46D7E8" w:rsidR="007B6B7B" w:rsidRPr="008561DA" w:rsidRDefault="007B6B7B" w:rsidP="007B6B7B">
      <w:pPr>
        <w:pStyle w:val="ListParagraph"/>
        <w:numPr>
          <w:ilvl w:val="1"/>
          <w:numId w:val="23"/>
        </w:numPr>
        <w:rPr>
          <w:lang w:eastAsia="zh-CN"/>
        </w:rPr>
      </w:pPr>
      <w:r w:rsidRPr="008561DA">
        <w:rPr>
          <w:lang w:eastAsia="zh-CN"/>
        </w:rPr>
        <w:t xml:space="preserve">RAN3 agree that RAN generates the RAN visible </w:t>
      </w:r>
      <w:proofErr w:type="spellStart"/>
      <w:r w:rsidRPr="008561DA">
        <w:rPr>
          <w:lang w:eastAsia="zh-CN"/>
        </w:rPr>
        <w:t>QoE</w:t>
      </w:r>
      <w:proofErr w:type="spellEnd"/>
      <w:r w:rsidRPr="008561DA">
        <w:rPr>
          <w:lang w:eastAsia="zh-CN"/>
        </w:rPr>
        <w:t xml:space="preserve"> measurement configuration.</w:t>
      </w:r>
    </w:p>
    <w:p w14:paraId="631F1F30" w14:textId="77777777" w:rsidR="007B6B7B" w:rsidRPr="008561DA" w:rsidRDefault="007B6B7B" w:rsidP="007B6B7B">
      <w:pPr>
        <w:pStyle w:val="ListParagraph"/>
        <w:numPr>
          <w:ilvl w:val="1"/>
          <w:numId w:val="23"/>
        </w:numPr>
        <w:rPr>
          <w:lang w:eastAsia="zh-CN"/>
        </w:rPr>
      </w:pPr>
      <w:r w:rsidRPr="008561DA">
        <w:rPr>
          <w:lang w:eastAsia="zh-CN"/>
        </w:rPr>
        <w:t xml:space="preserve">RAN3 agree that RAN visible </w:t>
      </w:r>
      <w:proofErr w:type="spellStart"/>
      <w:r w:rsidRPr="008561DA">
        <w:rPr>
          <w:lang w:eastAsia="zh-CN"/>
        </w:rPr>
        <w:t>QoE</w:t>
      </w:r>
      <w:proofErr w:type="spellEnd"/>
      <w:r w:rsidRPr="008561DA">
        <w:rPr>
          <w:lang w:eastAsia="zh-CN"/>
        </w:rPr>
        <w:t xml:space="preserve"> metrics collection can be configured only if </w:t>
      </w:r>
      <w:proofErr w:type="spellStart"/>
      <w:r w:rsidRPr="008561DA">
        <w:rPr>
          <w:lang w:eastAsia="zh-CN"/>
        </w:rPr>
        <w:t>QoE</w:t>
      </w:r>
      <w:proofErr w:type="spellEnd"/>
      <w:r w:rsidRPr="008561DA">
        <w:rPr>
          <w:lang w:eastAsia="zh-CN"/>
        </w:rPr>
        <w:t xml:space="preserve"> measurements are configured for the same service type.</w:t>
      </w:r>
    </w:p>
    <w:p w14:paraId="0BD5C257" w14:textId="29624588" w:rsidR="007B6B7B" w:rsidRDefault="007B6B7B" w:rsidP="00FB61FC">
      <w:pPr>
        <w:pStyle w:val="ListParagraph"/>
        <w:numPr>
          <w:ilvl w:val="1"/>
          <w:numId w:val="23"/>
        </w:numPr>
        <w:rPr>
          <w:lang w:eastAsia="zh-CN"/>
        </w:rPr>
      </w:pPr>
      <w:r w:rsidRPr="007B6B7B">
        <w:rPr>
          <w:lang w:eastAsia="zh-CN"/>
        </w:rPr>
        <w:t xml:space="preserve">RAN3 agree that the RAN visible </w:t>
      </w:r>
      <w:proofErr w:type="spellStart"/>
      <w:r w:rsidRPr="007B6B7B">
        <w:rPr>
          <w:lang w:eastAsia="zh-CN"/>
        </w:rPr>
        <w:t>QoE</w:t>
      </w:r>
      <w:proofErr w:type="spellEnd"/>
      <w:r w:rsidRPr="007B6B7B">
        <w:rPr>
          <w:lang w:eastAsia="zh-CN"/>
        </w:rPr>
        <w:t xml:space="preserve"> report is provided inside a dedicated IE, outside the </w:t>
      </w:r>
      <w:proofErr w:type="spellStart"/>
      <w:r w:rsidRPr="007B6B7B">
        <w:rPr>
          <w:lang w:eastAsia="zh-CN"/>
        </w:rPr>
        <w:t>QoE</w:t>
      </w:r>
      <w:proofErr w:type="spellEnd"/>
      <w:r w:rsidRPr="007B6B7B">
        <w:rPr>
          <w:lang w:eastAsia="zh-CN"/>
        </w:rPr>
        <w:t xml:space="preserve"> report container.</w:t>
      </w:r>
    </w:p>
    <w:p w14:paraId="3A124C52" w14:textId="44D674BF" w:rsidR="00FB61FC" w:rsidRDefault="00010EC0" w:rsidP="00FB61FC">
      <w:pPr>
        <w:pStyle w:val="ListParagraph"/>
        <w:numPr>
          <w:ilvl w:val="0"/>
          <w:numId w:val="23"/>
        </w:numPr>
        <w:rPr>
          <w:lang w:eastAsia="zh-CN"/>
        </w:rPr>
      </w:pPr>
      <w:r>
        <w:rPr>
          <w:lang w:val="en-US" w:eastAsia="zh-CN"/>
        </w:rPr>
        <w:t>R3-</w:t>
      </w:r>
      <w:r w:rsidR="000A1BC1">
        <w:rPr>
          <w:lang w:val="en-US" w:eastAsia="zh-CN"/>
        </w:rPr>
        <w:t>221464:</w:t>
      </w:r>
    </w:p>
    <w:p w14:paraId="1E48FDF3" w14:textId="2555BF49" w:rsidR="000A1BC1" w:rsidRDefault="000A1BC1" w:rsidP="00C61693">
      <w:pPr>
        <w:pStyle w:val="ListParagraph"/>
        <w:numPr>
          <w:ilvl w:val="1"/>
          <w:numId w:val="23"/>
        </w:numPr>
        <w:rPr>
          <w:lang w:eastAsia="zh-CN"/>
        </w:rPr>
      </w:pPr>
      <w:r>
        <w:rPr>
          <w:lang w:eastAsia="zh-CN"/>
        </w:rPr>
        <w:t xml:space="preserve">RAN3 has agreed to support the following RAN visible </w:t>
      </w:r>
      <w:proofErr w:type="spellStart"/>
      <w:r>
        <w:rPr>
          <w:lang w:eastAsia="zh-CN"/>
        </w:rPr>
        <w:t>QoE</w:t>
      </w:r>
      <w:proofErr w:type="spellEnd"/>
      <w:r>
        <w:rPr>
          <w:lang w:eastAsia="zh-CN"/>
        </w:rPr>
        <w:t xml:space="preserve"> metrics generated by the UE Application layer for DASH and VR service types: </w:t>
      </w:r>
      <w:r w:rsidRPr="008561DA">
        <w:rPr>
          <w:lang w:eastAsia="zh-CN"/>
        </w:rPr>
        <w:t xml:space="preserve">Buffer Level (as defined in TS 26.247) and Playout Delay for Media </w:t>
      </w:r>
      <w:proofErr w:type="spellStart"/>
      <w:r w:rsidRPr="008561DA">
        <w:rPr>
          <w:lang w:eastAsia="zh-CN"/>
        </w:rPr>
        <w:t>Startup</w:t>
      </w:r>
      <w:proofErr w:type="spellEnd"/>
      <w:r w:rsidRPr="008561DA">
        <w:rPr>
          <w:lang w:eastAsia="zh-CN"/>
        </w:rPr>
        <w:t xml:space="preserve"> (as defined in TS 26.247)</w:t>
      </w:r>
      <w:r>
        <w:rPr>
          <w:lang w:eastAsia="zh-CN"/>
        </w:rPr>
        <w:t>.</w:t>
      </w:r>
    </w:p>
    <w:p w14:paraId="72499C40" w14:textId="60BC1A42" w:rsidR="000A1BC1" w:rsidRPr="000A1BC1" w:rsidRDefault="000A1BC1" w:rsidP="000A1BC1">
      <w:pPr>
        <w:pStyle w:val="ListParagraph"/>
        <w:numPr>
          <w:ilvl w:val="1"/>
          <w:numId w:val="23"/>
        </w:numPr>
        <w:rPr>
          <w:lang w:eastAsia="zh-CN"/>
        </w:rPr>
      </w:pPr>
      <w:r w:rsidRPr="000A1BC1">
        <w:rPr>
          <w:lang w:eastAsia="zh-CN"/>
        </w:rPr>
        <w:t xml:space="preserve">RAN visible </w:t>
      </w:r>
      <w:proofErr w:type="spellStart"/>
      <w:r w:rsidRPr="000A1BC1">
        <w:rPr>
          <w:lang w:eastAsia="zh-CN"/>
        </w:rPr>
        <w:t>QoE</w:t>
      </w:r>
      <w:proofErr w:type="spellEnd"/>
      <w:r w:rsidRPr="000A1BC1">
        <w:rPr>
          <w:lang w:eastAsia="zh-CN"/>
        </w:rPr>
        <w:t xml:space="preserve"> reports and legacy </w:t>
      </w:r>
      <w:proofErr w:type="spellStart"/>
      <w:r w:rsidRPr="000A1BC1">
        <w:rPr>
          <w:lang w:eastAsia="zh-CN"/>
        </w:rPr>
        <w:t>QoE</w:t>
      </w:r>
      <w:proofErr w:type="spellEnd"/>
      <w:r w:rsidRPr="000A1BC1">
        <w:rPr>
          <w:lang w:eastAsia="zh-CN"/>
        </w:rPr>
        <w:t xml:space="preserve"> reports can use </w:t>
      </w:r>
      <w:r w:rsidRPr="008561DA">
        <w:rPr>
          <w:lang w:eastAsia="zh-CN"/>
        </w:rPr>
        <w:t>different periodicity</w:t>
      </w:r>
      <w:r>
        <w:rPr>
          <w:rFonts w:asciiTheme="minorEastAsia" w:eastAsiaTheme="minorEastAsia" w:hAnsiTheme="minorEastAsia"/>
          <w:lang w:val="en-US" w:eastAsia="zh-CN"/>
        </w:rPr>
        <w:t>.</w:t>
      </w:r>
    </w:p>
    <w:p w14:paraId="2B48482B" w14:textId="160DF80F" w:rsidR="000A1BC1" w:rsidRDefault="000A1BC1" w:rsidP="000A1BC1">
      <w:pPr>
        <w:pStyle w:val="ListParagraph"/>
        <w:numPr>
          <w:ilvl w:val="0"/>
          <w:numId w:val="23"/>
        </w:numPr>
        <w:rPr>
          <w:lang w:eastAsia="zh-CN"/>
        </w:rPr>
      </w:pPr>
      <w:r>
        <w:rPr>
          <w:lang w:eastAsia="zh-CN"/>
        </w:rPr>
        <w:t xml:space="preserve">R2-2202026: </w:t>
      </w:r>
      <w:r w:rsidRPr="000A1BC1">
        <w:rPr>
          <w:lang w:eastAsia="zh-CN"/>
        </w:rPr>
        <w:t xml:space="preserve">Reply LS on RAN visible </w:t>
      </w:r>
      <w:proofErr w:type="spellStart"/>
      <w:r w:rsidRPr="000A1BC1">
        <w:rPr>
          <w:lang w:eastAsia="zh-CN"/>
        </w:rPr>
        <w:t>QoE</w:t>
      </w:r>
      <w:proofErr w:type="spellEnd"/>
    </w:p>
    <w:p w14:paraId="30F21019" w14:textId="75A792D6" w:rsidR="000A1BC1" w:rsidRDefault="000A1BC1" w:rsidP="000A1BC1">
      <w:pPr>
        <w:pStyle w:val="ListParagraph"/>
        <w:numPr>
          <w:ilvl w:val="1"/>
          <w:numId w:val="23"/>
        </w:numPr>
        <w:rPr>
          <w:lang w:eastAsia="zh-CN"/>
        </w:rPr>
      </w:pPr>
      <w:r w:rsidRPr="000A1BC1">
        <w:rPr>
          <w:lang w:eastAsia="zh-CN"/>
        </w:rPr>
        <w:t xml:space="preserve">RAN2 discussed how to report the </w:t>
      </w:r>
      <w:proofErr w:type="spellStart"/>
      <w:r w:rsidRPr="000A1BC1">
        <w:rPr>
          <w:lang w:eastAsia="zh-CN"/>
        </w:rPr>
        <w:t>RVQoE</w:t>
      </w:r>
      <w:proofErr w:type="spellEnd"/>
      <w:r w:rsidRPr="000A1BC1">
        <w:rPr>
          <w:lang w:eastAsia="zh-CN"/>
        </w:rPr>
        <w:t xml:space="preserve"> metrics of buffer level and playout delay for media </w:t>
      </w:r>
      <w:proofErr w:type="spellStart"/>
      <w:r w:rsidRPr="000A1BC1">
        <w:rPr>
          <w:lang w:eastAsia="zh-CN"/>
        </w:rPr>
        <w:t>startup</w:t>
      </w:r>
      <w:proofErr w:type="spellEnd"/>
      <w:r w:rsidRPr="000A1BC1">
        <w:rPr>
          <w:lang w:eastAsia="zh-CN"/>
        </w:rPr>
        <w:t>, considering the potential signalling overhead, and arrived at the following possible assumptions as starting points.</w:t>
      </w:r>
    </w:p>
    <w:p w14:paraId="17B185FA" w14:textId="77777777" w:rsidR="000A1BC1" w:rsidRDefault="000A1BC1" w:rsidP="00247290">
      <w:pPr>
        <w:pStyle w:val="ListParagraph"/>
        <w:numPr>
          <w:ilvl w:val="2"/>
          <w:numId w:val="23"/>
        </w:numPr>
        <w:rPr>
          <w:lang w:eastAsia="zh-CN"/>
        </w:rPr>
      </w:pPr>
      <w:r>
        <w:rPr>
          <w:lang w:eastAsia="zh-CN"/>
        </w:rPr>
        <w:t xml:space="preserve">Assumption 1a: RAN2 specifies </w:t>
      </w:r>
      <w:r w:rsidRPr="008561DA">
        <w:rPr>
          <w:lang w:eastAsia="zh-CN"/>
        </w:rPr>
        <w:t>the maximum number of buffer level entries (ASN.1 value) for each buffer level metric report in one reporting message.</w:t>
      </w:r>
      <w:r>
        <w:rPr>
          <w:lang w:eastAsia="zh-CN"/>
        </w:rPr>
        <w:t xml:space="preserve"> </w:t>
      </w:r>
    </w:p>
    <w:p w14:paraId="106D7ED2" w14:textId="77777777" w:rsidR="000A1BC1" w:rsidRDefault="000A1BC1" w:rsidP="00247290">
      <w:pPr>
        <w:pStyle w:val="ListParagraph"/>
        <w:numPr>
          <w:ilvl w:val="2"/>
          <w:numId w:val="23"/>
        </w:numPr>
        <w:rPr>
          <w:lang w:eastAsia="zh-CN"/>
        </w:rPr>
      </w:pPr>
      <w:r>
        <w:rPr>
          <w:lang w:eastAsia="zh-CN"/>
        </w:rPr>
        <w:t>Assumption 1c: It is UE implementation on which buffer level entries should be reported for each buffer level metric report when the received number of buffer level entries exceeds the maximum number.</w:t>
      </w:r>
    </w:p>
    <w:p w14:paraId="53A6FE34" w14:textId="77777777" w:rsidR="000A1BC1" w:rsidRDefault="000A1BC1" w:rsidP="00247290">
      <w:pPr>
        <w:pStyle w:val="ListParagraph"/>
        <w:numPr>
          <w:ilvl w:val="2"/>
          <w:numId w:val="23"/>
        </w:numPr>
        <w:rPr>
          <w:lang w:eastAsia="zh-CN"/>
        </w:rPr>
      </w:pPr>
      <w:r>
        <w:rPr>
          <w:lang w:eastAsia="zh-CN"/>
        </w:rPr>
        <w:t>Assumption 2a: The time parameter “t” is not reported for each buffer level entry.</w:t>
      </w:r>
    </w:p>
    <w:p w14:paraId="4872E868" w14:textId="77777777" w:rsidR="000A1BC1" w:rsidRPr="00247290" w:rsidRDefault="000A1BC1" w:rsidP="00247290">
      <w:pPr>
        <w:pStyle w:val="ListParagraph"/>
        <w:numPr>
          <w:ilvl w:val="2"/>
          <w:numId w:val="23"/>
        </w:numPr>
        <w:rPr>
          <w:highlight w:val="yellow"/>
          <w:lang w:eastAsia="zh-CN"/>
        </w:rPr>
      </w:pPr>
      <w:r>
        <w:rPr>
          <w:lang w:eastAsia="zh-CN"/>
        </w:rPr>
        <w:t xml:space="preserve">Assumption 2b: </w:t>
      </w:r>
      <w:r w:rsidRPr="008561DA">
        <w:rPr>
          <w:lang w:eastAsia="zh-CN"/>
        </w:rPr>
        <w:t>It is expected that application layer does not send parameter “t” to AS layer.</w:t>
      </w:r>
    </w:p>
    <w:p w14:paraId="7B4ABD9C" w14:textId="77777777" w:rsidR="000A1BC1" w:rsidRDefault="000A1BC1" w:rsidP="00247290">
      <w:pPr>
        <w:pStyle w:val="ListParagraph"/>
        <w:numPr>
          <w:ilvl w:val="2"/>
          <w:numId w:val="23"/>
        </w:numPr>
        <w:rPr>
          <w:lang w:eastAsia="zh-CN"/>
        </w:rPr>
      </w:pPr>
      <w:r>
        <w:rPr>
          <w:lang w:eastAsia="zh-CN"/>
        </w:rPr>
        <w:lastRenderedPageBreak/>
        <w:t>Assumption 3: Taking the granularity 10ms for level value as baseline, i.e. integer value 1 corresponds to 10ms, value 2 corresponds to 20ms, and so on.</w:t>
      </w:r>
    </w:p>
    <w:p w14:paraId="7D591616" w14:textId="77777777" w:rsidR="000A1BC1" w:rsidRDefault="000A1BC1" w:rsidP="00247290">
      <w:pPr>
        <w:pStyle w:val="ListParagraph"/>
        <w:numPr>
          <w:ilvl w:val="2"/>
          <w:numId w:val="23"/>
        </w:numPr>
        <w:rPr>
          <w:lang w:eastAsia="zh-CN"/>
        </w:rPr>
      </w:pPr>
      <w:r>
        <w:rPr>
          <w:lang w:eastAsia="zh-CN"/>
        </w:rPr>
        <w:t>Assumption 4a: Taking the maximum value of 5min as baseline for level value range.</w:t>
      </w:r>
    </w:p>
    <w:p w14:paraId="5DB1331D" w14:textId="77777777" w:rsidR="000A1BC1" w:rsidRDefault="000A1BC1" w:rsidP="00247290">
      <w:pPr>
        <w:pStyle w:val="ListParagraph"/>
        <w:numPr>
          <w:ilvl w:val="2"/>
          <w:numId w:val="23"/>
        </w:numPr>
        <w:rPr>
          <w:lang w:eastAsia="zh-CN"/>
        </w:rPr>
      </w:pPr>
      <w:r>
        <w:rPr>
          <w:lang w:eastAsia="zh-CN"/>
        </w:rPr>
        <w:t>Assumption 4b: UE sets the value to 5min if the received level value is more than 5min.</w:t>
      </w:r>
    </w:p>
    <w:p w14:paraId="7202D9BE" w14:textId="77777777" w:rsidR="000A1BC1" w:rsidRDefault="000A1BC1" w:rsidP="00247290">
      <w:pPr>
        <w:pStyle w:val="ListParagraph"/>
        <w:numPr>
          <w:ilvl w:val="2"/>
          <w:numId w:val="23"/>
        </w:numPr>
        <w:rPr>
          <w:lang w:eastAsia="zh-CN"/>
        </w:rPr>
      </w:pPr>
      <w:r>
        <w:rPr>
          <w:lang w:eastAsia="zh-CN"/>
        </w:rPr>
        <w:t xml:space="preserve">Assumption 5: Taking the maximum value 30 seconds as baseline for playout delay for media </w:t>
      </w:r>
      <w:proofErr w:type="spellStart"/>
      <w:r>
        <w:rPr>
          <w:lang w:eastAsia="zh-CN"/>
        </w:rPr>
        <w:t>startup</w:t>
      </w:r>
      <w:proofErr w:type="spellEnd"/>
      <w:r>
        <w:rPr>
          <w:lang w:eastAsia="zh-CN"/>
        </w:rPr>
        <w:t xml:space="preserve"> value range. </w:t>
      </w:r>
    </w:p>
    <w:p w14:paraId="4CD3F2B0" w14:textId="578EBA64" w:rsidR="00D87C63" w:rsidRDefault="000A1BC1" w:rsidP="00247290">
      <w:pPr>
        <w:pStyle w:val="ListParagraph"/>
        <w:numPr>
          <w:ilvl w:val="2"/>
          <w:numId w:val="23"/>
        </w:numPr>
        <w:rPr>
          <w:lang w:eastAsia="zh-CN"/>
        </w:rPr>
      </w:pPr>
      <w:r>
        <w:rPr>
          <w:lang w:eastAsia="zh-CN"/>
        </w:rPr>
        <w:t>Assumption 6: Taking the granularity 1ms as baseline for playout delay, i.e. integer value 1 corresponds to 1ms, value 2 corresponds to 2ms, and so on.</w:t>
      </w:r>
    </w:p>
    <w:p w14:paraId="19916F10" w14:textId="220ABB7D" w:rsidR="000A1BC1" w:rsidRDefault="000A1BC1" w:rsidP="000A1BC1">
      <w:pPr>
        <w:rPr>
          <w:rFonts w:eastAsiaTheme="minorEastAsia"/>
          <w:lang w:val="en-US" w:eastAsia="zh-CN"/>
        </w:rPr>
      </w:pPr>
      <w:r>
        <w:rPr>
          <w:lang w:eastAsia="zh-CN"/>
        </w:rPr>
        <w:t xml:space="preserve">In order to support the RAN visible </w:t>
      </w:r>
      <w:proofErr w:type="spellStart"/>
      <w:r>
        <w:rPr>
          <w:lang w:eastAsia="zh-CN"/>
        </w:rPr>
        <w:t>QoE</w:t>
      </w:r>
      <w:proofErr w:type="spellEnd"/>
      <w:r>
        <w:rPr>
          <w:lang w:eastAsia="zh-CN"/>
        </w:rPr>
        <w:t xml:space="preserve"> metrics, the App layer need to support the activation/deactivation and reporting of RAN Visible </w:t>
      </w:r>
      <w:proofErr w:type="spellStart"/>
      <w:r>
        <w:rPr>
          <w:lang w:eastAsia="zh-CN"/>
        </w:rPr>
        <w:t>QoE</w:t>
      </w:r>
      <w:proofErr w:type="spellEnd"/>
      <w:r w:rsidR="00E941C3">
        <w:rPr>
          <w:lang w:eastAsia="zh-CN"/>
        </w:rPr>
        <w:t xml:space="preserve"> for DASH and VR services.</w:t>
      </w:r>
      <w:r w:rsidR="009E0769">
        <w:rPr>
          <w:rFonts w:eastAsiaTheme="minorEastAsia"/>
          <w:lang w:val="en-US" w:eastAsia="zh-CN"/>
        </w:rPr>
        <w:t xml:space="preserve"> </w:t>
      </w:r>
    </w:p>
    <w:p w14:paraId="3F878D93" w14:textId="77777777" w:rsidR="00916329" w:rsidRDefault="0037217E" w:rsidP="000A1BC1">
      <w:pPr>
        <w:rPr>
          <w:rFonts w:eastAsiaTheme="minorEastAsia"/>
          <w:b/>
          <w:lang w:val="en-US" w:eastAsia="zh-CN"/>
        </w:rPr>
      </w:pPr>
      <w:r w:rsidRPr="0037217E">
        <w:rPr>
          <w:rFonts w:eastAsiaTheme="minorEastAsia"/>
          <w:b/>
          <w:lang w:val="en-US" w:eastAsia="zh-CN"/>
        </w:rPr>
        <w:t xml:space="preserve">Proposal 2: Add support of RAN visible </w:t>
      </w:r>
      <w:proofErr w:type="spellStart"/>
      <w:r w:rsidRPr="0037217E">
        <w:rPr>
          <w:rFonts w:eastAsiaTheme="minorEastAsia"/>
          <w:b/>
          <w:lang w:val="en-US" w:eastAsia="zh-CN"/>
        </w:rPr>
        <w:t>QoE</w:t>
      </w:r>
      <w:proofErr w:type="spellEnd"/>
      <w:r w:rsidRPr="0037217E">
        <w:rPr>
          <w:rFonts w:eastAsiaTheme="minorEastAsia"/>
          <w:b/>
          <w:lang w:val="en-US" w:eastAsia="zh-CN"/>
        </w:rPr>
        <w:t xml:space="preserve"> from the SA4 perspective</w:t>
      </w:r>
      <w:r w:rsidR="00916329">
        <w:rPr>
          <w:rFonts w:eastAsiaTheme="minorEastAsia"/>
          <w:b/>
          <w:lang w:val="en-US" w:eastAsia="zh-CN"/>
        </w:rPr>
        <w:t>:</w:t>
      </w:r>
    </w:p>
    <w:p w14:paraId="07B44CBD" w14:textId="77777777" w:rsidR="00916329" w:rsidRDefault="00916329" w:rsidP="00916329">
      <w:pPr>
        <w:pStyle w:val="ListParagraph"/>
        <w:numPr>
          <w:ilvl w:val="0"/>
          <w:numId w:val="24"/>
        </w:numPr>
        <w:rPr>
          <w:rFonts w:eastAsiaTheme="minorEastAsia"/>
          <w:b/>
          <w:lang w:val="en-US" w:eastAsia="zh-CN"/>
        </w:rPr>
      </w:pPr>
      <w:r>
        <w:rPr>
          <w:rFonts w:eastAsiaTheme="minorEastAsia"/>
          <w:b/>
          <w:lang w:val="en-US" w:eastAsia="zh-CN"/>
        </w:rPr>
        <w:t>T</w:t>
      </w:r>
      <w:r w:rsidR="0037217E" w:rsidRPr="00916329">
        <w:rPr>
          <w:rFonts w:eastAsiaTheme="minorEastAsia"/>
          <w:b/>
          <w:lang w:val="en-US" w:eastAsia="zh-CN"/>
        </w:rPr>
        <w:t xml:space="preserve">he activation, deactivation and reporting of the RAN visible </w:t>
      </w:r>
      <w:proofErr w:type="spellStart"/>
      <w:r w:rsidR="0037217E" w:rsidRPr="00916329">
        <w:rPr>
          <w:rFonts w:eastAsiaTheme="minorEastAsia"/>
          <w:b/>
          <w:lang w:val="en-US" w:eastAsia="zh-CN"/>
        </w:rPr>
        <w:t>QoE</w:t>
      </w:r>
      <w:proofErr w:type="spellEnd"/>
      <w:r w:rsidR="0037217E" w:rsidRPr="00916329">
        <w:rPr>
          <w:rFonts w:eastAsiaTheme="minorEastAsia"/>
          <w:b/>
          <w:lang w:val="en-US" w:eastAsia="zh-CN"/>
        </w:rPr>
        <w:t xml:space="preserve"> measurements.</w:t>
      </w:r>
    </w:p>
    <w:p w14:paraId="6D221691" w14:textId="77777777" w:rsidR="00916329" w:rsidRDefault="00916329" w:rsidP="00916329">
      <w:pPr>
        <w:pStyle w:val="ListParagraph"/>
        <w:numPr>
          <w:ilvl w:val="0"/>
          <w:numId w:val="24"/>
        </w:numPr>
        <w:rPr>
          <w:rFonts w:eastAsiaTheme="minorEastAsia"/>
          <w:b/>
          <w:lang w:val="en-US" w:eastAsia="zh-CN"/>
        </w:rPr>
      </w:pPr>
      <w:r>
        <w:rPr>
          <w:rFonts w:eastAsiaTheme="minorEastAsia"/>
          <w:b/>
          <w:lang w:val="en-US" w:eastAsia="zh-CN"/>
        </w:rPr>
        <w:t xml:space="preserve">Possible scheme for RAN visible </w:t>
      </w:r>
      <w:proofErr w:type="spellStart"/>
      <w:r>
        <w:rPr>
          <w:rFonts w:eastAsiaTheme="minorEastAsia"/>
          <w:b/>
          <w:lang w:val="en-US" w:eastAsia="zh-CN"/>
        </w:rPr>
        <w:t>QoE</w:t>
      </w:r>
      <w:proofErr w:type="spellEnd"/>
      <w:r>
        <w:rPr>
          <w:rFonts w:eastAsiaTheme="minorEastAsia"/>
          <w:b/>
          <w:lang w:val="en-US" w:eastAsia="zh-CN"/>
        </w:rPr>
        <w:t xml:space="preserve"> values. </w:t>
      </w:r>
    </w:p>
    <w:p w14:paraId="14750B26" w14:textId="4148095C" w:rsidR="009E0769" w:rsidRPr="00916329" w:rsidRDefault="00916329" w:rsidP="00916329">
      <w:pPr>
        <w:pStyle w:val="ListParagraph"/>
        <w:numPr>
          <w:ilvl w:val="0"/>
          <w:numId w:val="24"/>
        </w:numPr>
        <w:rPr>
          <w:rFonts w:eastAsiaTheme="minorEastAsia"/>
          <w:b/>
          <w:lang w:val="en-US" w:eastAsia="zh-CN"/>
        </w:rPr>
      </w:pPr>
      <w:r>
        <w:rPr>
          <w:rFonts w:eastAsiaTheme="minorEastAsia"/>
          <w:b/>
          <w:lang w:val="en-US" w:eastAsia="zh-CN"/>
        </w:rPr>
        <w:t>N</w:t>
      </w:r>
      <w:r w:rsidR="009A533B" w:rsidRPr="00916329">
        <w:rPr>
          <w:rFonts w:eastAsiaTheme="minorEastAsia"/>
          <w:b/>
          <w:lang w:val="en-US" w:eastAsia="zh-CN"/>
        </w:rPr>
        <w:t>otify</w:t>
      </w:r>
      <w:r w:rsidR="0037217E" w:rsidRPr="00916329">
        <w:rPr>
          <w:rFonts w:eastAsiaTheme="minorEastAsia"/>
          <w:b/>
          <w:lang w:val="en-US" w:eastAsia="zh-CN"/>
        </w:rPr>
        <w:t xml:space="preserve"> RAN2/3 </w:t>
      </w:r>
      <w:r w:rsidR="009A533B" w:rsidRPr="00916329">
        <w:rPr>
          <w:rFonts w:eastAsiaTheme="minorEastAsia"/>
          <w:b/>
          <w:lang w:val="en-US" w:eastAsia="zh-CN"/>
        </w:rPr>
        <w:t>about the</w:t>
      </w:r>
      <w:r w:rsidR="00072A34" w:rsidRPr="00916329">
        <w:rPr>
          <w:rFonts w:eastAsiaTheme="minorEastAsia"/>
          <w:b/>
          <w:lang w:val="en-US" w:eastAsia="zh-CN"/>
        </w:rPr>
        <w:t xml:space="preserve"> latest</w:t>
      </w:r>
      <w:r w:rsidR="0037217E" w:rsidRPr="00916329">
        <w:rPr>
          <w:rFonts w:eastAsiaTheme="minorEastAsia"/>
          <w:b/>
          <w:lang w:val="en-US" w:eastAsia="zh-CN"/>
        </w:rPr>
        <w:t xml:space="preserve"> SA4 progress</w:t>
      </w:r>
      <w:r w:rsidR="007253C4">
        <w:rPr>
          <w:rFonts w:eastAsiaTheme="minorEastAsia"/>
          <w:b/>
          <w:lang w:val="en-US" w:eastAsia="zh-CN"/>
        </w:rPr>
        <w:t xml:space="preserve"> on the</w:t>
      </w:r>
      <w:r w:rsidR="001931F5" w:rsidRPr="001931F5">
        <w:t xml:space="preserve"> </w:t>
      </w:r>
      <w:r w:rsidR="001931F5" w:rsidRPr="00916329">
        <w:rPr>
          <w:rFonts w:eastAsiaTheme="minorEastAsia"/>
          <w:b/>
          <w:lang w:val="en-US" w:eastAsia="zh-CN"/>
        </w:rPr>
        <w:t xml:space="preserve">RAN-visible </w:t>
      </w:r>
      <w:proofErr w:type="spellStart"/>
      <w:r w:rsidR="001931F5" w:rsidRPr="00916329">
        <w:rPr>
          <w:rFonts w:eastAsiaTheme="minorEastAsia"/>
          <w:b/>
          <w:lang w:val="en-US" w:eastAsia="zh-CN"/>
        </w:rPr>
        <w:t>Qo</w:t>
      </w:r>
      <w:r w:rsidR="00776208">
        <w:rPr>
          <w:rFonts w:eastAsiaTheme="minorEastAsia"/>
          <w:b/>
          <w:lang w:val="en-US" w:eastAsia="zh-CN"/>
        </w:rPr>
        <w:t>E</w:t>
      </w:r>
      <w:proofErr w:type="spellEnd"/>
      <w:r w:rsidR="00B824C6">
        <w:rPr>
          <w:rFonts w:eastAsiaTheme="minorEastAsia"/>
          <w:b/>
          <w:lang w:val="en-US" w:eastAsia="zh-CN"/>
        </w:rPr>
        <w:t xml:space="preserve"> (reply to R2-2202026)</w:t>
      </w:r>
      <w:r w:rsidR="0037217E" w:rsidRPr="00916329">
        <w:rPr>
          <w:rFonts w:eastAsiaTheme="minorEastAsia"/>
          <w:b/>
          <w:lang w:val="en-US" w:eastAsia="zh-CN"/>
        </w:rPr>
        <w:t xml:space="preserve">. </w:t>
      </w:r>
    </w:p>
    <w:p w14:paraId="7A12354E" w14:textId="77777777" w:rsidR="00776F5F" w:rsidRDefault="00776F5F" w:rsidP="00776F5F">
      <w:pPr>
        <w:pStyle w:val="Heading2"/>
        <w:rPr>
          <w:lang w:eastAsia="zh-CN"/>
        </w:rPr>
      </w:pPr>
      <w:r>
        <w:rPr>
          <w:lang w:eastAsia="zh-CN"/>
        </w:rPr>
        <w:t xml:space="preserve">2.3 </w:t>
      </w:r>
      <w:proofErr w:type="spellStart"/>
      <w:r>
        <w:rPr>
          <w:lang w:eastAsia="zh-CN"/>
        </w:rPr>
        <w:t>QoE</w:t>
      </w:r>
      <w:proofErr w:type="spellEnd"/>
      <w:r>
        <w:rPr>
          <w:lang w:eastAsia="zh-CN"/>
        </w:rPr>
        <w:t xml:space="preserve"> configuration and reporting </w:t>
      </w:r>
    </w:p>
    <w:p w14:paraId="440F0066" w14:textId="0B35A127" w:rsidR="009E0769" w:rsidRDefault="009E0769" w:rsidP="009E0769">
      <w:pPr>
        <w:pStyle w:val="ListParagraph"/>
        <w:numPr>
          <w:ilvl w:val="0"/>
          <w:numId w:val="23"/>
        </w:numPr>
        <w:rPr>
          <w:lang w:eastAsia="zh-CN"/>
        </w:rPr>
      </w:pPr>
      <w:r>
        <w:rPr>
          <w:lang w:eastAsia="zh-CN"/>
        </w:rPr>
        <w:t xml:space="preserve">S4-211461: </w:t>
      </w:r>
      <w:r w:rsidRPr="009E0769">
        <w:rPr>
          <w:lang w:eastAsia="zh-CN"/>
        </w:rPr>
        <w:t xml:space="preserve">Reply LS on </w:t>
      </w:r>
      <w:proofErr w:type="spellStart"/>
      <w:r w:rsidRPr="009E0769">
        <w:rPr>
          <w:lang w:eastAsia="zh-CN"/>
        </w:rPr>
        <w:t>QoE</w:t>
      </w:r>
      <w:proofErr w:type="spellEnd"/>
      <w:r w:rsidRPr="009E0769">
        <w:rPr>
          <w:lang w:eastAsia="zh-CN"/>
        </w:rPr>
        <w:t xml:space="preserve"> configuration and reporting related issues</w:t>
      </w:r>
    </w:p>
    <w:p w14:paraId="0BEB0889" w14:textId="77777777" w:rsidR="00D92BA8" w:rsidRDefault="00D92BA8" w:rsidP="00D92BA8">
      <w:pPr>
        <w:pStyle w:val="ListParagraph"/>
        <w:numPr>
          <w:ilvl w:val="1"/>
          <w:numId w:val="23"/>
        </w:numPr>
        <w:rPr>
          <w:lang w:eastAsia="zh-CN"/>
        </w:rPr>
      </w:pPr>
      <w:r>
        <w:rPr>
          <w:lang w:eastAsia="zh-CN"/>
        </w:rPr>
        <w:t>Q1: Whether there is a need to support modification in cases of slice scope change.</w:t>
      </w:r>
    </w:p>
    <w:p w14:paraId="52B32F3C" w14:textId="77777777" w:rsidR="00D92BA8" w:rsidRDefault="00D92BA8" w:rsidP="00D92BA8">
      <w:pPr>
        <w:pStyle w:val="ListParagraph"/>
        <w:numPr>
          <w:ilvl w:val="1"/>
          <w:numId w:val="23"/>
        </w:numPr>
        <w:rPr>
          <w:lang w:eastAsia="zh-CN"/>
        </w:rPr>
      </w:pPr>
      <w:r>
        <w:rPr>
          <w:lang w:eastAsia="zh-CN"/>
        </w:rPr>
        <w:t xml:space="preserve">Q2: Whether different slices for the same service type are provided with the same content within the </w:t>
      </w:r>
      <w:proofErr w:type="spellStart"/>
      <w:r>
        <w:rPr>
          <w:lang w:eastAsia="zh-CN"/>
        </w:rPr>
        <w:t>QoE</w:t>
      </w:r>
      <w:proofErr w:type="spellEnd"/>
      <w:r>
        <w:rPr>
          <w:lang w:eastAsia="zh-CN"/>
        </w:rPr>
        <w:t xml:space="preserve"> configuration container.</w:t>
      </w:r>
    </w:p>
    <w:p w14:paraId="23740593" w14:textId="4BA9092C" w:rsidR="00D92BA8" w:rsidRDefault="00D92BA8" w:rsidP="00D92BA8">
      <w:pPr>
        <w:pStyle w:val="ListParagraph"/>
        <w:numPr>
          <w:ilvl w:val="1"/>
          <w:numId w:val="23"/>
        </w:numPr>
        <w:rPr>
          <w:lang w:eastAsia="zh-CN"/>
        </w:rPr>
      </w:pPr>
      <w:r>
        <w:rPr>
          <w:lang w:eastAsia="zh-CN"/>
        </w:rPr>
        <w:t>Q3: Whether it is possible th</w:t>
      </w:r>
      <w:bookmarkStart w:id="1" w:name="_GoBack"/>
      <w:bookmarkEnd w:id="1"/>
      <w:r>
        <w:rPr>
          <w:lang w:eastAsia="zh-CN"/>
        </w:rPr>
        <w:t>at different slices for the same service type can be configured with different QMC MCE addresses.</w:t>
      </w:r>
    </w:p>
    <w:p w14:paraId="2ED1AB70" w14:textId="4445128C" w:rsidR="00D92BA8" w:rsidRDefault="00D92BA8" w:rsidP="00D92BA8">
      <w:pPr>
        <w:pStyle w:val="ListParagraph"/>
        <w:numPr>
          <w:ilvl w:val="0"/>
          <w:numId w:val="23"/>
        </w:numPr>
        <w:rPr>
          <w:lang w:eastAsia="zh-CN"/>
        </w:rPr>
      </w:pPr>
      <w:r>
        <w:rPr>
          <w:lang w:eastAsia="zh-CN"/>
        </w:rPr>
        <w:t xml:space="preserve">R2-2111665: </w:t>
      </w:r>
      <w:r w:rsidRPr="00D92BA8">
        <w:rPr>
          <w:lang w:eastAsia="zh-CN"/>
        </w:rPr>
        <w:t xml:space="preserve">LS on SA4 requirements for </w:t>
      </w:r>
      <w:proofErr w:type="spellStart"/>
      <w:r w:rsidRPr="00D92BA8">
        <w:rPr>
          <w:lang w:eastAsia="zh-CN"/>
        </w:rPr>
        <w:t>QoE</w:t>
      </w:r>
      <w:proofErr w:type="spellEnd"/>
    </w:p>
    <w:p w14:paraId="4DBB63D0" w14:textId="77777777" w:rsidR="002F236B" w:rsidRDefault="002F236B" w:rsidP="002F236B">
      <w:pPr>
        <w:pStyle w:val="ListParagraph"/>
        <w:numPr>
          <w:ilvl w:val="1"/>
          <w:numId w:val="23"/>
        </w:numPr>
        <w:rPr>
          <w:lang w:eastAsia="zh-CN"/>
        </w:rPr>
      </w:pPr>
      <w:r>
        <w:rPr>
          <w:lang w:eastAsia="zh-CN"/>
        </w:rPr>
        <w:t>Question 1: What is the meaning and motivation for the above-mentioned requirement in clause 10.1 of TS 26.247?</w:t>
      </w:r>
    </w:p>
    <w:p w14:paraId="28F0F775" w14:textId="77777777" w:rsidR="002F236B" w:rsidRDefault="002F236B" w:rsidP="002F236B">
      <w:pPr>
        <w:pStyle w:val="ListParagraph"/>
        <w:numPr>
          <w:ilvl w:val="1"/>
          <w:numId w:val="23"/>
        </w:numPr>
        <w:rPr>
          <w:lang w:eastAsia="zh-CN"/>
        </w:rPr>
      </w:pPr>
      <w:r>
        <w:rPr>
          <w:lang w:eastAsia="zh-CN"/>
        </w:rPr>
        <w:t xml:space="preserve">Question 2: Does the requirement copied above mean that the </w:t>
      </w:r>
      <w:proofErr w:type="spellStart"/>
      <w:r>
        <w:rPr>
          <w:lang w:eastAsia="zh-CN"/>
        </w:rPr>
        <w:t>QoE</w:t>
      </w:r>
      <w:proofErr w:type="spellEnd"/>
      <w:r>
        <w:rPr>
          <w:lang w:eastAsia="zh-CN"/>
        </w:rPr>
        <w:t xml:space="preserve"> client should continue </w:t>
      </w:r>
      <w:proofErr w:type="spellStart"/>
      <w:r>
        <w:rPr>
          <w:lang w:eastAsia="zh-CN"/>
        </w:rPr>
        <w:t>QoE</w:t>
      </w:r>
      <w:proofErr w:type="spellEnd"/>
      <w:r>
        <w:rPr>
          <w:lang w:eastAsia="zh-CN"/>
        </w:rPr>
        <w:t xml:space="preserve"> measurements and reporting for ongoing sessions even when the UE moves out of the </w:t>
      </w:r>
      <w:proofErr w:type="spellStart"/>
      <w:r>
        <w:rPr>
          <w:lang w:eastAsia="zh-CN"/>
        </w:rPr>
        <w:t>QoE</w:t>
      </w:r>
      <w:proofErr w:type="spellEnd"/>
      <w:r>
        <w:rPr>
          <w:lang w:eastAsia="zh-CN"/>
        </w:rPr>
        <w:t xml:space="preserve"> area scope, or does it mean the geographical filtering change does not affect ongoing session filtering i.e. the old geographical filtering instead of the new geographical filtering is applicable for ongoing sessions? </w:t>
      </w:r>
    </w:p>
    <w:p w14:paraId="3F5215A0" w14:textId="77777777" w:rsidR="002F236B" w:rsidRDefault="002F236B" w:rsidP="002F236B">
      <w:pPr>
        <w:pStyle w:val="ListParagraph"/>
        <w:numPr>
          <w:ilvl w:val="1"/>
          <w:numId w:val="23"/>
        </w:numPr>
        <w:rPr>
          <w:lang w:eastAsia="zh-CN"/>
        </w:rPr>
      </w:pPr>
      <w:r>
        <w:rPr>
          <w:lang w:eastAsia="zh-CN"/>
        </w:rPr>
        <w:t xml:space="preserve">Question 3: Is there a difference from </w:t>
      </w:r>
      <w:proofErr w:type="spellStart"/>
      <w:r>
        <w:rPr>
          <w:lang w:eastAsia="zh-CN"/>
        </w:rPr>
        <w:t>QoE</w:t>
      </w:r>
      <w:proofErr w:type="spellEnd"/>
      <w:r>
        <w:rPr>
          <w:lang w:eastAsia="zh-CN"/>
        </w:rPr>
        <w:t xml:space="preserve"> session continuity point of view between release caused by the UE moving out of area and release caused by some other reasons? </w:t>
      </w:r>
    </w:p>
    <w:p w14:paraId="4B1477F6" w14:textId="77777777" w:rsidR="002F236B" w:rsidRDefault="002F236B" w:rsidP="002F236B">
      <w:pPr>
        <w:pStyle w:val="ListParagraph"/>
        <w:numPr>
          <w:ilvl w:val="1"/>
          <w:numId w:val="23"/>
        </w:numPr>
        <w:rPr>
          <w:lang w:eastAsia="zh-CN"/>
        </w:rPr>
      </w:pPr>
      <w:r>
        <w:rPr>
          <w:lang w:eastAsia="zh-CN"/>
        </w:rPr>
        <w:t xml:space="preserve">Questions 4-8: RAN2 has noticed the </w:t>
      </w:r>
      <w:proofErr w:type="spellStart"/>
      <w:r>
        <w:rPr>
          <w:lang w:eastAsia="zh-CN"/>
        </w:rPr>
        <w:t>LocationFilter</w:t>
      </w:r>
      <w:proofErr w:type="spellEnd"/>
      <w:r>
        <w:rPr>
          <w:lang w:eastAsia="zh-CN"/>
        </w:rPr>
        <w:t xml:space="preserve"> in the Quality Reporting Scheme for DASH in chapter 10.5 in 26.247. Can this </w:t>
      </w:r>
      <w:proofErr w:type="spellStart"/>
      <w:r>
        <w:rPr>
          <w:lang w:eastAsia="zh-CN"/>
        </w:rPr>
        <w:t>LocationFilter</w:t>
      </w:r>
      <w:proofErr w:type="spellEnd"/>
      <w:r>
        <w:rPr>
          <w:lang w:eastAsia="zh-CN"/>
        </w:rPr>
        <w:t xml:space="preserve"> be used to fulfil the requirement in clause 10.1, if the requirement is confirmed? Is the application aware of the UEs current cell? What is the difference between the geographical area handled in RAN and the geographical area handled in the application by means of </w:t>
      </w:r>
      <w:proofErr w:type="spellStart"/>
      <w:r>
        <w:rPr>
          <w:lang w:eastAsia="zh-CN"/>
        </w:rPr>
        <w:t>LocationFilter</w:t>
      </w:r>
      <w:proofErr w:type="spellEnd"/>
      <w:r>
        <w:rPr>
          <w:lang w:eastAsia="zh-CN"/>
        </w:rPr>
        <w:t xml:space="preserve">? Are both location filter and RAN based filtering needed? Is </w:t>
      </w:r>
      <w:proofErr w:type="spellStart"/>
      <w:r>
        <w:rPr>
          <w:lang w:eastAsia="zh-CN"/>
        </w:rPr>
        <w:t>LocationFilter</w:t>
      </w:r>
      <w:proofErr w:type="spellEnd"/>
      <w:r>
        <w:rPr>
          <w:lang w:eastAsia="zh-CN"/>
        </w:rPr>
        <w:t xml:space="preserve"> available only for DASH or also for MTSI and other service types? </w:t>
      </w:r>
    </w:p>
    <w:p w14:paraId="28E54F0A" w14:textId="1B0C1135" w:rsidR="00D92BA8" w:rsidRDefault="002F236B" w:rsidP="002F236B">
      <w:pPr>
        <w:pStyle w:val="ListParagraph"/>
        <w:numPr>
          <w:ilvl w:val="1"/>
          <w:numId w:val="23"/>
        </w:numPr>
        <w:rPr>
          <w:lang w:eastAsia="zh-CN"/>
        </w:rPr>
      </w:pPr>
      <w:r>
        <w:rPr>
          <w:lang w:eastAsia="zh-CN"/>
        </w:rPr>
        <w:t xml:space="preserve">See also LS R3-212976 with RAN3 agreement on area handling for </w:t>
      </w:r>
      <w:proofErr w:type="spellStart"/>
      <w:r>
        <w:rPr>
          <w:lang w:eastAsia="zh-CN"/>
        </w:rPr>
        <w:t>QoE</w:t>
      </w:r>
      <w:proofErr w:type="spellEnd"/>
      <w:r>
        <w:rPr>
          <w:lang w:eastAsia="zh-CN"/>
        </w:rPr>
        <w:t xml:space="preserve"> i.e. the network is responsible for keeping track of whether the UE is inside or outside the area and the network configures/releases configuration accordingly.</w:t>
      </w:r>
    </w:p>
    <w:p w14:paraId="38FCEC54" w14:textId="27A5DB44" w:rsidR="006571C2" w:rsidRDefault="006571C2" w:rsidP="006571C2">
      <w:pPr>
        <w:pStyle w:val="ListParagraph"/>
        <w:numPr>
          <w:ilvl w:val="0"/>
          <w:numId w:val="23"/>
        </w:numPr>
        <w:rPr>
          <w:lang w:eastAsia="zh-CN"/>
        </w:rPr>
      </w:pPr>
      <w:r w:rsidRPr="006571C2">
        <w:rPr>
          <w:lang w:eastAsia="zh-CN"/>
        </w:rPr>
        <w:t>R2-2202018</w:t>
      </w:r>
      <w:r>
        <w:rPr>
          <w:lang w:eastAsia="zh-CN"/>
        </w:rPr>
        <w:t xml:space="preserve">: </w:t>
      </w:r>
      <w:r w:rsidRPr="006571C2">
        <w:rPr>
          <w:lang w:eastAsia="zh-CN"/>
        </w:rPr>
        <w:t xml:space="preserve">Reply LS on maximum container size for </w:t>
      </w:r>
      <w:proofErr w:type="spellStart"/>
      <w:r w:rsidRPr="006571C2">
        <w:rPr>
          <w:lang w:eastAsia="zh-CN"/>
        </w:rPr>
        <w:t>QoE</w:t>
      </w:r>
      <w:proofErr w:type="spellEnd"/>
      <w:r w:rsidRPr="006571C2">
        <w:rPr>
          <w:lang w:eastAsia="zh-CN"/>
        </w:rPr>
        <w:t xml:space="preserve"> configuration and report</w:t>
      </w:r>
    </w:p>
    <w:p w14:paraId="20D98670" w14:textId="6FACE589" w:rsidR="006571C2" w:rsidRDefault="006571C2" w:rsidP="006571C2">
      <w:pPr>
        <w:pStyle w:val="ListParagraph"/>
        <w:numPr>
          <w:ilvl w:val="1"/>
          <w:numId w:val="23"/>
        </w:numPr>
        <w:rPr>
          <w:lang w:eastAsia="zh-CN"/>
        </w:rPr>
      </w:pPr>
      <w:r w:rsidRPr="006571C2">
        <w:rPr>
          <w:lang w:eastAsia="zh-CN"/>
        </w:rPr>
        <w:t xml:space="preserve">In case application layer is informed about the maximum </w:t>
      </w:r>
      <w:proofErr w:type="spellStart"/>
      <w:r w:rsidRPr="006571C2">
        <w:rPr>
          <w:lang w:eastAsia="zh-CN"/>
        </w:rPr>
        <w:t>QoE</w:t>
      </w:r>
      <w:proofErr w:type="spellEnd"/>
      <w:r w:rsidRPr="006571C2">
        <w:rPr>
          <w:lang w:eastAsia="zh-CN"/>
        </w:rPr>
        <w:t xml:space="preserve"> report size that is transmittable by the AS layer, would the application layer be capable of taking this information into account to avoid </w:t>
      </w:r>
      <w:r w:rsidRPr="006571C2">
        <w:rPr>
          <w:lang w:eastAsia="zh-CN"/>
        </w:rPr>
        <w:lastRenderedPageBreak/>
        <w:t xml:space="preserve">providing, to AS layer, reports of a size exceeding the maximum size that can be transmitted by the AS layer, or for controlling the size of the </w:t>
      </w:r>
      <w:proofErr w:type="spellStart"/>
      <w:r w:rsidRPr="006571C2">
        <w:rPr>
          <w:lang w:eastAsia="zh-CN"/>
        </w:rPr>
        <w:t>QoE</w:t>
      </w:r>
      <w:proofErr w:type="spellEnd"/>
      <w:r w:rsidRPr="006571C2">
        <w:rPr>
          <w:lang w:eastAsia="zh-CN"/>
        </w:rPr>
        <w:t xml:space="preserve"> report container?</w:t>
      </w:r>
    </w:p>
    <w:p w14:paraId="2793FCB4" w14:textId="2AE15AAF" w:rsidR="00D87C63" w:rsidRPr="00E749BF" w:rsidRDefault="003958C4" w:rsidP="00D87C63">
      <w:pPr>
        <w:rPr>
          <w:b/>
          <w:lang w:eastAsia="zh-CN"/>
        </w:rPr>
      </w:pPr>
      <w:r w:rsidRPr="00E749BF">
        <w:rPr>
          <w:b/>
          <w:lang w:eastAsia="zh-CN"/>
        </w:rPr>
        <w:t xml:space="preserve">Proposal 3: </w:t>
      </w:r>
      <w:r w:rsidR="00CB2EC4" w:rsidRPr="00E749BF">
        <w:rPr>
          <w:b/>
          <w:lang w:eastAsia="zh-CN"/>
        </w:rPr>
        <w:t>For the above LS with clear actions/questions, drafts LS repl</w:t>
      </w:r>
      <w:r w:rsidR="008813A8">
        <w:rPr>
          <w:b/>
          <w:lang w:eastAsia="zh-CN"/>
        </w:rPr>
        <w:t>ies</w:t>
      </w:r>
      <w:r w:rsidR="00CB2EC4" w:rsidRPr="00E749BF">
        <w:rPr>
          <w:b/>
          <w:lang w:eastAsia="zh-CN"/>
        </w:rPr>
        <w:t xml:space="preserve"> are needed</w:t>
      </w:r>
      <w:r w:rsidR="008813A8">
        <w:rPr>
          <w:b/>
          <w:lang w:eastAsia="zh-CN"/>
        </w:rPr>
        <w:t xml:space="preserve"> for the above LS</w:t>
      </w:r>
      <w:r w:rsidR="00864ACA">
        <w:rPr>
          <w:b/>
          <w:lang w:eastAsia="zh-CN"/>
        </w:rPr>
        <w:t xml:space="preserve"> (</w:t>
      </w:r>
      <w:r w:rsidR="00864ACA" w:rsidRPr="00A86E14">
        <w:rPr>
          <w:b/>
          <w:lang w:eastAsia="zh-CN"/>
        </w:rPr>
        <w:t>S4-211461, R2-2111665</w:t>
      </w:r>
      <w:r w:rsidR="00A86E14" w:rsidRPr="00A86E14">
        <w:rPr>
          <w:b/>
          <w:lang w:eastAsia="zh-CN"/>
        </w:rPr>
        <w:t xml:space="preserve"> and</w:t>
      </w:r>
      <w:r w:rsidR="00864ACA" w:rsidRPr="00A86E14">
        <w:rPr>
          <w:b/>
          <w:lang w:eastAsia="zh-CN"/>
        </w:rPr>
        <w:t xml:space="preserve"> R2-2202018)</w:t>
      </w:r>
      <w:r w:rsidR="00CB2EC4" w:rsidRPr="00A86E14">
        <w:rPr>
          <w:b/>
          <w:lang w:eastAsia="zh-CN"/>
        </w:rPr>
        <w:t xml:space="preserve">. </w:t>
      </w:r>
    </w:p>
    <w:p w14:paraId="73525988" w14:textId="77777777" w:rsidR="008F0B57" w:rsidRDefault="00AB1E11" w:rsidP="00636B44">
      <w:pPr>
        <w:pStyle w:val="Heading1"/>
        <w:rPr>
          <w:lang w:eastAsia="zh-CN"/>
        </w:rPr>
      </w:pPr>
      <w:r>
        <w:rPr>
          <w:lang w:eastAsia="zh-CN"/>
        </w:rPr>
        <w:t>3. Conclusion and proposal</w:t>
      </w:r>
      <w:r w:rsidR="00E71C8B">
        <w:rPr>
          <w:lang w:eastAsia="zh-CN"/>
        </w:rPr>
        <w:t>(s)</w:t>
      </w:r>
    </w:p>
    <w:p w14:paraId="3941B5EF" w14:textId="100327AE" w:rsidR="00294B58" w:rsidRDefault="007C3AEC" w:rsidP="00294B58">
      <w:pPr>
        <w:rPr>
          <w:rFonts w:eastAsiaTheme="minorEastAsia"/>
          <w:lang w:eastAsia="zh-CN"/>
        </w:rPr>
      </w:pPr>
      <w:r>
        <w:rPr>
          <w:rFonts w:eastAsiaTheme="minorEastAsia" w:hint="eastAsia"/>
          <w:lang w:eastAsia="zh-CN"/>
        </w:rPr>
        <w:t>I</w:t>
      </w:r>
      <w:r>
        <w:rPr>
          <w:rFonts w:eastAsiaTheme="minorEastAsia"/>
          <w:lang w:eastAsia="zh-CN"/>
        </w:rPr>
        <w:t xml:space="preserve">t’s proposed to agree the proposals as baseline for </w:t>
      </w:r>
      <w:r w:rsidR="00294853">
        <w:rPr>
          <w:rFonts w:eastAsiaTheme="minorEastAsia"/>
          <w:lang w:eastAsia="zh-CN"/>
        </w:rPr>
        <w:t xml:space="preserve">the </w:t>
      </w:r>
      <w:proofErr w:type="spellStart"/>
      <w:r>
        <w:rPr>
          <w:rFonts w:eastAsiaTheme="minorEastAsia"/>
          <w:lang w:eastAsia="zh-CN"/>
        </w:rPr>
        <w:t>QoE</w:t>
      </w:r>
      <w:proofErr w:type="spellEnd"/>
      <w:r>
        <w:rPr>
          <w:rFonts w:eastAsiaTheme="minorEastAsia"/>
          <w:lang w:eastAsia="zh-CN"/>
        </w:rPr>
        <w:t xml:space="preserve"> alignment work</w:t>
      </w:r>
      <w:r w:rsidR="0016355B">
        <w:rPr>
          <w:rFonts w:eastAsiaTheme="minorEastAsia"/>
          <w:lang w:eastAsia="zh-CN"/>
        </w:rPr>
        <w:t>.</w:t>
      </w:r>
    </w:p>
    <w:p w14:paraId="63D45AFE" w14:textId="77777777" w:rsidR="00217989" w:rsidRDefault="001B255C" w:rsidP="00217989">
      <w:pPr>
        <w:rPr>
          <w:b/>
          <w:lang w:val="en-US" w:eastAsia="zh-CN"/>
        </w:rPr>
      </w:pPr>
      <w:r w:rsidRPr="00E941C3">
        <w:rPr>
          <w:b/>
          <w:lang w:val="en-US" w:eastAsia="zh-CN"/>
        </w:rPr>
        <w:t xml:space="preserve">Proposal 1: </w:t>
      </w:r>
      <w:r w:rsidR="00217989" w:rsidRPr="00E941C3">
        <w:rPr>
          <w:b/>
          <w:lang w:val="en-US" w:eastAsia="zh-CN"/>
        </w:rPr>
        <w:t>Add</w:t>
      </w:r>
      <w:r w:rsidR="00217989">
        <w:rPr>
          <w:b/>
          <w:lang w:val="en-US" w:eastAsia="zh-CN"/>
        </w:rPr>
        <w:t xml:space="preserve"> support for per-slice </w:t>
      </w:r>
      <w:proofErr w:type="spellStart"/>
      <w:r w:rsidR="00217989">
        <w:rPr>
          <w:b/>
          <w:lang w:val="en-US" w:eastAsia="zh-CN"/>
        </w:rPr>
        <w:t>QoE</w:t>
      </w:r>
      <w:proofErr w:type="spellEnd"/>
      <w:r w:rsidR="00217989">
        <w:rPr>
          <w:b/>
          <w:lang w:val="en-US" w:eastAsia="zh-CN"/>
        </w:rPr>
        <w:t xml:space="preserve"> measurements:</w:t>
      </w:r>
    </w:p>
    <w:p w14:paraId="64B39D02" w14:textId="77777777" w:rsidR="00217989" w:rsidRDefault="00217989" w:rsidP="00217989">
      <w:pPr>
        <w:pStyle w:val="ListParagraph"/>
        <w:numPr>
          <w:ilvl w:val="0"/>
          <w:numId w:val="25"/>
        </w:numPr>
        <w:rPr>
          <w:b/>
          <w:lang w:val="en-US" w:eastAsia="zh-CN"/>
        </w:rPr>
      </w:pPr>
      <w:r>
        <w:rPr>
          <w:b/>
          <w:lang w:val="en-US" w:eastAsia="zh-CN"/>
        </w:rPr>
        <w:t xml:space="preserve">Add </w:t>
      </w:r>
      <w:r w:rsidRPr="005B590A">
        <w:rPr>
          <w:b/>
          <w:lang w:val="en-US" w:eastAsia="zh-CN"/>
        </w:rPr>
        <w:t>slice i</w:t>
      </w:r>
      <w:r>
        <w:rPr>
          <w:b/>
          <w:lang w:val="en-US" w:eastAsia="zh-CN"/>
        </w:rPr>
        <w:t>d</w:t>
      </w:r>
      <w:r w:rsidRPr="005B590A">
        <w:rPr>
          <w:b/>
          <w:lang w:val="en-US" w:eastAsia="zh-CN"/>
        </w:rPr>
        <w:t xml:space="preserve"> into the </w:t>
      </w:r>
      <w:proofErr w:type="spellStart"/>
      <w:r w:rsidRPr="005B590A">
        <w:rPr>
          <w:b/>
          <w:lang w:val="en-US" w:eastAsia="zh-CN"/>
        </w:rPr>
        <w:t>QoE</w:t>
      </w:r>
      <w:proofErr w:type="spellEnd"/>
      <w:r w:rsidRPr="005B590A">
        <w:rPr>
          <w:b/>
          <w:lang w:val="en-US" w:eastAsia="zh-CN"/>
        </w:rPr>
        <w:t xml:space="preserve"> reports in SA4 specs</w:t>
      </w:r>
      <w:r>
        <w:rPr>
          <w:b/>
          <w:lang w:val="en-US" w:eastAsia="zh-CN"/>
        </w:rPr>
        <w:t>.</w:t>
      </w:r>
    </w:p>
    <w:p w14:paraId="599B54A7" w14:textId="77777777" w:rsidR="00217989" w:rsidRPr="005B590A" w:rsidRDefault="00217989" w:rsidP="00217989">
      <w:pPr>
        <w:pStyle w:val="ListParagraph"/>
        <w:numPr>
          <w:ilvl w:val="0"/>
          <w:numId w:val="25"/>
        </w:numPr>
        <w:rPr>
          <w:b/>
          <w:lang w:val="en-US" w:eastAsia="zh-CN"/>
        </w:rPr>
      </w:pPr>
      <w:r>
        <w:rPr>
          <w:b/>
          <w:lang w:val="en-US" w:eastAsia="zh-CN"/>
        </w:rPr>
        <w:t>I</w:t>
      </w:r>
      <w:r w:rsidRPr="005B590A">
        <w:rPr>
          <w:b/>
          <w:lang w:val="en-US" w:eastAsia="zh-CN"/>
        </w:rPr>
        <w:t>ntroduce the slice scope</w:t>
      </w:r>
      <w:r>
        <w:rPr>
          <w:b/>
          <w:lang w:val="en-US" w:eastAsia="zh-CN"/>
        </w:rPr>
        <w:t xml:space="preserve">/filter </w:t>
      </w:r>
      <w:r w:rsidRPr="005B590A">
        <w:rPr>
          <w:b/>
          <w:lang w:val="en-US" w:eastAsia="zh-CN"/>
        </w:rPr>
        <w:t xml:space="preserve">into the </w:t>
      </w:r>
      <w:proofErr w:type="spellStart"/>
      <w:r w:rsidRPr="005B590A">
        <w:rPr>
          <w:b/>
          <w:lang w:val="en-US" w:eastAsia="zh-CN"/>
        </w:rPr>
        <w:t>QoE</w:t>
      </w:r>
      <w:proofErr w:type="spellEnd"/>
      <w:r w:rsidRPr="005B590A">
        <w:rPr>
          <w:b/>
          <w:lang w:val="en-US" w:eastAsia="zh-CN"/>
        </w:rPr>
        <w:t xml:space="preserve"> configuration. </w:t>
      </w:r>
    </w:p>
    <w:p w14:paraId="21CFAA13" w14:textId="28872648" w:rsidR="00971B29" w:rsidRDefault="001B255C" w:rsidP="00217989">
      <w:pPr>
        <w:rPr>
          <w:rFonts w:eastAsiaTheme="minorEastAsia"/>
          <w:b/>
          <w:lang w:val="en-US" w:eastAsia="zh-CN"/>
        </w:rPr>
      </w:pPr>
      <w:r w:rsidRPr="0037217E">
        <w:rPr>
          <w:rFonts w:eastAsiaTheme="minorEastAsia"/>
          <w:b/>
          <w:lang w:val="en-US" w:eastAsia="zh-CN"/>
        </w:rPr>
        <w:t xml:space="preserve">Proposal 2: </w:t>
      </w:r>
      <w:r w:rsidR="00971B29" w:rsidRPr="0037217E">
        <w:rPr>
          <w:rFonts w:eastAsiaTheme="minorEastAsia"/>
          <w:b/>
          <w:lang w:val="en-US" w:eastAsia="zh-CN"/>
        </w:rPr>
        <w:t xml:space="preserve">Add support of RAN visible </w:t>
      </w:r>
      <w:proofErr w:type="spellStart"/>
      <w:r w:rsidR="00971B29" w:rsidRPr="0037217E">
        <w:rPr>
          <w:rFonts w:eastAsiaTheme="minorEastAsia"/>
          <w:b/>
          <w:lang w:val="en-US" w:eastAsia="zh-CN"/>
        </w:rPr>
        <w:t>QoE</w:t>
      </w:r>
      <w:proofErr w:type="spellEnd"/>
      <w:r w:rsidR="00971B29" w:rsidRPr="0037217E">
        <w:rPr>
          <w:rFonts w:eastAsiaTheme="minorEastAsia"/>
          <w:b/>
          <w:lang w:val="en-US" w:eastAsia="zh-CN"/>
        </w:rPr>
        <w:t xml:space="preserve"> from the SA4 perspective</w:t>
      </w:r>
      <w:r w:rsidR="00971B29">
        <w:rPr>
          <w:rFonts w:eastAsiaTheme="minorEastAsia"/>
          <w:b/>
          <w:lang w:val="en-US" w:eastAsia="zh-CN"/>
        </w:rPr>
        <w:t>:</w:t>
      </w:r>
    </w:p>
    <w:p w14:paraId="36BC52BA" w14:textId="77777777" w:rsidR="00971B29" w:rsidRDefault="00971B29" w:rsidP="00971B29">
      <w:pPr>
        <w:pStyle w:val="ListParagraph"/>
        <w:numPr>
          <w:ilvl w:val="0"/>
          <w:numId w:val="24"/>
        </w:numPr>
        <w:rPr>
          <w:rFonts w:eastAsiaTheme="minorEastAsia"/>
          <w:b/>
          <w:lang w:val="en-US" w:eastAsia="zh-CN"/>
        </w:rPr>
      </w:pPr>
      <w:r>
        <w:rPr>
          <w:rFonts w:eastAsiaTheme="minorEastAsia"/>
          <w:b/>
          <w:lang w:val="en-US" w:eastAsia="zh-CN"/>
        </w:rPr>
        <w:t>T</w:t>
      </w:r>
      <w:r w:rsidRPr="00916329">
        <w:rPr>
          <w:rFonts w:eastAsiaTheme="minorEastAsia"/>
          <w:b/>
          <w:lang w:val="en-US" w:eastAsia="zh-CN"/>
        </w:rPr>
        <w:t xml:space="preserve">he activation, deactivation and reporting of the RAN visible </w:t>
      </w:r>
      <w:proofErr w:type="spellStart"/>
      <w:r w:rsidRPr="00916329">
        <w:rPr>
          <w:rFonts w:eastAsiaTheme="minorEastAsia"/>
          <w:b/>
          <w:lang w:val="en-US" w:eastAsia="zh-CN"/>
        </w:rPr>
        <w:t>QoE</w:t>
      </w:r>
      <w:proofErr w:type="spellEnd"/>
      <w:r w:rsidRPr="00916329">
        <w:rPr>
          <w:rFonts w:eastAsiaTheme="minorEastAsia"/>
          <w:b/>
          <w:lang w:val="en-US" w:eastAsia="zh-CN"/>
        </w:rPr>
        <w:t xml:space="preserve"> measurements.</w:t>
      </w:r>
    </w:p>
    <w:p w14:paraId="71BE6968" w14:textId="77777777" w:rsidR="00971B29" w:rsidRDefault="00971B29" w:rsidP="00971B29">
      <w:pPr>
        <w:pStyle w:val="ListParagraph"/>
        <w:numPr>
          <w:ilvl w:val="0"/>
          <w:numId w:val="24"/>
        </w:numPr>
        <w:rPr>
          <w:rFonts w:eastAsiaTheme="minorEastAsia"/>
          <w:b/>
          <w:lang w:val="en-US" w:eastAsia="zh-CN"/>
        </w:rPr>
      </w:pPr>
      <w:r>
        <w:rPr>
          <w:rFonts w:eastAsiaTheme="minorEastAsia"/>
          <w:b/>
          <w:lang w:val="en-US" w:eastAsia="zh-CN"/>
        </w:rPr>
        <w:t xml:space="preserve">Possible scheme for RAN visible </w:t>
      </w:r>
      <w:proofErr w:type="spellStart"/>
      <w:r>
        <w:rPr>
          <w:rFonts w:eastAsiaTheme="minorEastAsia"/>
          <w:b/>
          <w:lang w:val="en-US" w:eastAsia="zh-CN"/>
        </w:rPr>
        <w:t>QoE</w:t>
      </w:r>
      <w:proofErr w:type="spellEnd"/>
      <w:r>
        <w:rPr>
          <w:rFonts w:eastAsiaTheme="minorEastAsia"/>
          <w:b/>
          <w:lang w:val="en-US" w:eastAsia="zh-CN"/>
        </w:rPr>
        <w:t xml:space="preserve"> values. </w:t>
      </w:r>
    </w:p>
    <w:p w14:paraId="12366934" w14:textId="59329C58" w:rsidR="001B255C" w:rsidRPr="00971B29" w:rsidRDefault="00971B29" w:rsidP="001B255C">
      <w:pPr>
        <w:pStyle w:val="ListParagraph"/>
        <w:numPr>
          <w:ilvl w:val="0"/>
          <w:numId w:val="24"/>
        </w:numPr>
        <w:rPr>
          <w:rFonts w:eastAsiaTheme="minorEastAsia"/>
          <w:b/>
          <w:lang w:val="en-US" w:eastAsia="zh-CN"/>
        </w:rPr>
      </w:pPr>
      <w:r>
        <w:rPr>
          <w:rFonts w:eastAsiaTheme="minorEastAsia"/>
          <w:b/>
          <w:lang w:val="en-US" w:eastAsia="zh-CN"/>
        </w:rPr>
        <w:t>N</w:t>
      </w:r>
      <w:r w:rsidRPr="00916329">
        <w:rPr>
          <w:rFonts w:eastAsiaTheme="minorEastAsia"/>
          <w:b/>
          <w:lang w:val="en-US" w:eastAsia="zh-CN"/>
        </w:rPr>
        <w:t>otify RAN2/3 about the latest SA4 progress</w:t>
      </w:r>
      <w:r w:rsidR="00482527">
        <w:rPr>
          <w:rFonts w:eastAsiaTheme="minorEastAsia"/>
          <w:b/>
          <w:lang w:val="en-US" w:eastAsia="zh-CN"/>
        </w:rPr>
        <w:t xml:space="preserve"> on RAN visible </w:t>
      </w:r>
      <w:proofErr w:type="spellStart"/>
      <w:r w:rsidR="00482527">
        <w:rPr>
          <w:rFonts w:eastAsiaTheme="minorEastAsia"/>
          <w:b/>
          <w:lang w:val="en-US" w:eastAsia="zh-CN"/>
        </w:rPr>
        <w:t>QoE</w:t>
      </w:r>
      <w:proofErr w:type="spellEnd"/>
      <w:r w:rsidR="00A06F31">
        <w:rPr>
          <w:rFonts w:eastAsiaTheme="minorEastAsia"/>
          <w:b/>
          <w:lang w:val="en-US" w:eastAsia="zh-CN"/>
        </w:rPr>
        <w:t xml:space="preserve"> (reply to R2-2202026)</w:t>
      </w:r>
      <w:r w:rsidRPr="00916329">
        <w:rPr>
          <w:rFonts w:eastAsiaTheme="minorEastAsia"/>
          <w:b/>
          <w:lang w:val="en-US" w:eastAsia="zh-CN"/>
        </w:rPr>
        <w:t xml:space="preserve">. </w:t>
      </w:r>
    </w:p>
    <w:p w14:paraId="110AD112" w14:textId="2D51862C" w:rsidR="001B255C" w:rsidRPr="002308D0" w:rsidRDefault="001B255C" w:rsidP="00294B58">
      <w:pPr>
        <w:rPr>
          <w:rFonts w:eastAsiaTheme="minorEastAsia"/>
          <w:lang w:eastAsia="zh-CN"/>
        </w:rPr>
      </w:pPr>
      <w:r w:rsidRPr="00E749BF">
        <w:rPr>
          <w:b/>
          <w:lang w:eastAsia="zh-CN"/>
        </w:rPr>
        <w:t>Proposal 3</w:t>
      </w:r>
      <w:r w:rsidR="00971B29" w:rsidRPr="00E749BF">
        <w:rPr>
          <w:b/>
          <w:lang w:eastAsia="zh-CN"/>
        </w:rPr>
        <w:t xml:space="preserve">: </w:t>
      </w:r>
      <w:r w:rsidR="00A86E14" w:rsidRPr="00E749BF">
        <w:rPr>
          <w:b/>
          <w:lang w:eastAsia="zh-CN"/>
        </w:rPr>
        <w:t>For the above LS with clear actions/questions, drafts LS repl</w:t>
      </w:r>
      <w:r w:rsidR="00A86E14">
        <w:rPr>
          <w:b/>
          <w:lang w:eastAsia="zh-CN"/>
        </w:rPr>
        <w:t>ies</w:t>
      </w:r>
      <w:r w:rsidR="00A86E14" w:rsidRPr="00E749BF">
        <w:rPr>
          <w:b/>
          <w:lang w:eastAsia="zh-CN"/>
        </w:rPr>
        <w:t xml:space="preserve"> are needed</w:t>
      </w:r>
      <w:r w:rsidR="00A86E14">
        <w:rPr>
          <w:b/>
          <w:lang w:eastAsia="zh-CN"/>
        </w:rPr>
        <w:t xml:space="preserve"> for the above LS (</w:t>
      </w:r>
      <w:r w:rsidR="00A86E14" w:rsidRPr="00A86E14">
        <w:rPr>
          <w:b/>
          <w:lang w:eastAsia="zh-CN"/>
        </w:rPr>
        <w:t>S4-211461, R2-2111665 and R2-2202018).</w:t>
      </w:r>
    </w:p>
    <w:sectPr w:rsidR="001B255C" w:rsidRPr="002308D0">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A878E7" w14:textId="77777777" w:rsidR="00812E4D" w:rsidRDefault="00812E4D">
      <w:r>
        <w:separator/>
      </w:r>
    </w:p>
    <w:p w14:paraId="66333A17" w14:textId="77777777" w:rsidR="00812E4D" w:rsidRDefault="00812E4D"/>
  </w:endnote>
  <w:endnote w:type="continuationSeparator" w:id="0">
    <w:p w14:paraId="33B3DA6B" w14:textId="77777777" w:rsidR="00812E4D" w:rsidRDefault="00812E4D">
      <w:r>
        <w:continuationSeparator/>
      </w:r>
    </w:p>
    <w:p w14:paraId="15CF1CF5" w14:textId="77777777" w:rsidR="00812E4D" w:rsidRDefault="00812E4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85C933" w14:textId="77777777" w:rsidR="00013A5E" w:rsidRDefault="00013A5E">
    <w:pPr>
      <w:framePr w:w="646" w:h="244" w:hRule="exact" w:wrap="around" w:vAnchor="text" w:hAnchor="margin" w:y="-5"/>
      <w:rPr>
        <w:rFonts w:ascii="Arial" w:hAnsi="Arial" w:cs="Arial"/>
        <w:b/>
        <w:bCs/>
        <w:i/>
        <w:iCs/>
        <w:sz w:val="18"/>
      </w:rPr>
    </w:pPr>
    <w:r>
      <w:rPr>
        <w:rFonts w:ascii="Arial" w:hAnsi="Arial" w:cs="Arial"/>
        <w:b/>
        <w:bCs/>
        <w:i/>
        <w:iCs/>
        <w:sz w:val="18"/>
      </w:rPr>
      <w:t>3GPP</w:t>
    </w:r>
  </w:p>
  <w:p w14:paraId="3F84A802" w14:textId="77777777" w:rsidR="00013A5E" w:rsidRDefault="00013A5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F2E1F94" w14:textId="77777777" w:rsidR="00013A5E" w:rsidRDefault="00013A5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6A455A" w14:textId="77777777" w:rsidR="00812E4D" w:rsidRDefault="00812E4D">
      <w:r>
        <w:separator/>
      </w:r>
    </w:p>
    <w:p w14:paraId="64F3303C" w14:textId="77777777" w:rsidR="00812E4D" w:rsidRDefault="00812E4D"/>
  </w:footnote>
  <w:footnote w:type="continuationSeparator" w:id="0">
    <w:p w14:paraId="519AC498" w14:textId="77777777" w:rsidR="00812E4D" w:rsidRDefault="00812E4D">
      <w:r>
        <w:continuationSeparator/>
      </w:r>
    </w:p>
    <w:p w14:paraId="3974DFD9" w14:textId="77777777" w:rsidR="00812E4D" w:rsidRDefault="00812E4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3FC7BC" w14:textId="77777777" w:rsidR="00013A5E" w:rsidRDefault="00013A5E"/>
  <w:p w14:paraId="33DE2F7F" w14:textId="77777777" w:rsidR="00013A5E" w:rsidRDefault="00013A5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E65F71" w14:textId="77777777" w:rsidR="00013A5E" w:rsidRPr="00AC17AF" w:rsidRDefault="00013A5E">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SA WG</w:t>
    </w:r>
    <w:r w:rsidR="00135CC6">
      <w:rPr>
        <w:rFonts w:ascii="Arial" w:hAnsi="Arial" w:cs="Arial"/>
        <w:b/>
        <w:bCs/>
        <w:sz w:val="18"/>
        <w:lang w:val="fr-FR"/>
      </w:rPr>
      <w:t>4</w:t>
    </w:r>
    <w:r w:rsidRPr="00AC17AF">
      <w:rPr>
        <w:rFonts w:ascii="Arial" w:hAnsi="Arial" w:cs="Arial"/>
        <w:b/>
        <w:bCs/>
        <w:sz w:val="18"/>
        <w:lang w:val="fr-FR"/>
      </w:rPr>
      <w:t xml:space="preserve"> Temporary Document</w:t>
    </w:r>
  </w:p>
  <w:p w14:paraId="43E87E3E" w14:textId="77777777" w:rsidR="00013A5E" w:rsidRPr="00AC17AF" w:rsidRDefault="00013A5E"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sidR="0027424C">
      <w:rPr>
        <w:rFonts w:ascii="Arial" w:hAnsi="Arial" w:cs="Arial"/>
        <w:b/>
        <w:bCs/>
        <w:noProof/>
        <w:sz w:val="18"/>
        <w:lang w:val="fr-FR"/>
      </w:rPr>
      <w:t>2</w:t>
    </w:r>
    <w:r>
      <w:rPr>
        <w:rFonts w:ascii="Arial" w:hAnsi="Arial" w:cs="Arial"/>
        <w:b/>
        <w:bCs/>
        <w:sz w:val="18"/>
      </w:rPr>
      <w:fldChar w:fldCharType="end"/>
    </w:r>
  </w:p>
  <w:p w14:paraId="493FE4AB" w14:textId="77777777" w:rsidR="00013A5E" w:rsidRPr="00AC17AF" w:rsidRDefault="00013A5E">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24" type="#_x0000_t75" style="width:15.45pt;height:15.4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40858A5"/>
    <w:multiLevelType w:val="hybridMultilevel"/>
    <w:tmpl w:val="F94C91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B754788"/>
    <w:multiLevelType w:val="hybridMultilevel"/>
    <w:tmpl w:val="ECE6FD56"/>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3E57A7A"/>
    <w:multiLevelType w:val="hybridMultilevel"/>
    <w:tmpl w:val="E44E44DC"/>
    <w:lvl w:ilvl="0" w:tplc="08090001">
      <w:start w:val="1"/>
      <w:numFmt w:val="bullet"/>
      <w:lvlText w:val=""/>
      <w:lvlJc w:val="left"/>
      <w:pPr>
        <w:ind w:left="824" w:hanging="360"/>
      </w:pPr>
      <w:rPr>
        <w:rFonts w:ascii="Symbol" w:hAnsi="Symbol" w:hint="default"/>
      </w:rPr>
    </w:lvl>
    <w:lvl w:ilvl="1" w:tplc="08090003" w:tentative="1">
      <w:start w:val="1"/>
      <w:numFmt w:val="bullet"/>
      <w:lvlText w:val="o"/>
      <w:lvlJc w:val="left"/>
      <w:pPr>
        <w:ind w:left="1544" w:hanging="360"/>
      </w:pPr>
      <w:rPr>
        <w:rFonts w:ascii="Courier New" w:hAnsi="Courier New" w:cs="Courier New" w:hint="default"/>
      </w:rPr>
    </w:lvl>
    <w:lvl w:ilvl="2" w:tplc="08090005" w:tentative="1">
      <w:start w:val="1"/>
      <w:numFmt w:val="bullet"/>
      <w:lvlText w:val=""/>
      <w:lvlJc w:val="left"/>
      <w:pPr>
        <w:ind w:left="2264" w:hanging="360"/>
      </w:pPr>
      <w:rPr>
        <w:rFonts w:ascii="Wingdings" w:hAnsi="Wingdings" w:hint="default"/>
      </w:rPr>
    </w:lvl>
    <w:lvl w:ilvl="3" w:tplc="08090001" w:tentative="1">
      <w:start w:val="1"/>
      <w:numFmt w:val="bullet"/>
      <w:lvlText w:val=""/>
      <w:lvlJc w:val="left"/>
      <w:pPr>
        <w:ind w:left="2984" w:hanging="360"/>
      </w:pPr>
      <w:rPr>
        <w:rFonts w:ascii="Symbol" w:hAnsi="Symbol" w:hint="default"/>
      </w:rPr>
    </w:lvl>
    <w:lvl w:ilvl="4" w:tplc="08090003" w:tentative="1">
      <w:start w:val="1"/>
      <w:numFmt w:val="bullet"/>
      <w:lvlText w:val="o"/>
      <w:lvlJc w:val="left"/>
      <w:pPr>
        <w:ind w:left="3704" w:hanging="360"/>
      </w:pPr>
      <w:rPr>
        <w:rFonts w:ascii="Courier New" w:hAnsi="Courier New" w:cs="Courier New" w:hint="default"/>
      </w:rPr>
    </w:lvl>
    <w:lvl w:ilvl="5" w:tplc="08090005" w:tentative="1">
      <w:start w:val="1"/>
      <w:numFmt w:val="bullet"/>
      <w:lvlText w:val=""/>
      <w:lvlJc w:val="left"/>
      <w:pPr>
        <w:ind w:left="4424" w:hanging="360"/>
      </w:pPr>
      <w:rPr>
        <w:rFonts w:ascii="Wingdings" w:hAnsi="Wingdings" w:hint="default"/>
      </w:rPr>
    </w:lvl>
    <w:lvl w:ilvl="6" w:tplc="08090001" w:tentative="1">
      <w:start w:val="1"/>
      <w:numFmt w:val="bullet"/>
      <w:lvlText w:val=""/>
      <w:lvlJc w:val="left"/>
      <w:pPr>
        <w:ind w:left="5144" w:hanging="360"/>
      </w:pPr>
      <w:rPr>
        <w:rFonts w:ascii="Symbol" w:hAnsi="Symbol" w:hint="default"/>
      </w:rPr>
    </w:lvl>
    <w:lvl w:ilvl="7" w:tplc="08090003" w:tentative="1">
      <w:start w:val="1"/>
      <w:numFmt w:val="bullet"/>
      <w:lvlText w:val="o"/>
      <w:lvlJc w:val="left"/>
      <w:pPr>
        <w:ind w:left="5864" w:hanging="360"/>
      </w:pPr>
      <w:rPr>
        <w:rFonts w:ascii="Courier New" w:hAnsi="Courier New" w:cs="Courier New" w:hint="default"/>
      </w:rPr>
    </w:lvl>
    <w:lvl w:ilvl="8" w:tplc="08090005" w:tentative="1">
      <w:start w:val="1"/>
      <w:numFmt w:val="bullet"/>
      <w:lvlText w:val=""/>
      <w:lvlJc w:val="left"/>
      <w:pPr>
        <w:ind w:left="6584" w:hanging="360"/>
      </w:pPr>
      <w:rPr>
        <w:rFonts w:ascii="Wingdings" w:hAnsi="Wingdings" w:hint="default"/>
      </w:rPr>
    </w:lvl>
  </w:abstractNum>
  <w:abstractNum w:abstractNumId="1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A3551EE"/>
    <w:multiLevelType w:val="hybridMultilevel"/>
    <w:tmpl w:val="805CCEC8"/>
    <w:lvl w:ilvl="0" w:tplc="5528661A">
      <w:start w:val="1"/>
      <w:numFmt w:val="bullet"/>
      <w:lvlText w:val="-"/>
      <w:lvlJc w:val="left"/>
      <w:pPr>
        <w:ind w:left="720" w:hanging="360"/>
      </w:pPr>
      <w:rPr>
        <w:rFonts w:ascii="Times New Roman" w:eastAsia="等线"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770A0FE8"/>
    <w:multiLevelType w:val="hybridMultilevel"/>
    <w:tmpl w:val="9AC88200"/>
    <w:lvl w:ilvl="0" w:tplc="041D0001">
      <w:start w:val="1"/>
      <w:numFmt w:val="bullet"/>
      <w:lvlText w:val=""/>
      <w:lvlJc w:val="left"/>
      <w:pPr>
        <w:ind w:left="720" w:hanging="360"/>
      </w:pPr>
      <w:rPr>
        <w:rFonts w:ascii="Symbol" w:hAnsi="Symbol" w:hint="default"/>
      </w:rPr>
    </w:lvl>
    <w:lvl w:ilvl="1" w:tplc="F7504946">
      <w:numFmt w:val="bullet"/>
      <w:lvlText w:val="-"/>
      <w:lvlJc w:val="left"/>
      <w:pPr>
        <w:ind w:left="1440" w:hanging="360"/>
      </w:pPr>
      <w:rPr>
        <w:rFonts w:ascii="Arial" w:eastAsiaTheme="minorEastAsia" w:hAnsi="Arial" w:cs="Arial"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6"/>
  </w:num>
  <w:num w:numId="3">
    <w:abstractNumId w:val="1"/>
  </w:num>
  <w:num w:numId="4">
    <w:abstractNumId w:val="4"/>
  </w:num>
  <w:num w:numId="5">
    <w:abstractNumId w:val="14"/>
  </w:num>
  <w:num w:numId="6">
    <w:abstractNumId w:val="23"/>
  </w:num>
  <w:num w:numId="7">
    <w:abstractNumId w:val="8"/>
  </w:num>
  <w:num w:numId="8">
    <w:abstractNumId w:val="13"/>
  </w:num>
  <w:num w:numId="9">
    <w:abstractNumId w:val="20"/>
  </w:num>
  <w:num w:numId="10">
    <w:abstractNumId w:val="24"/>
  </w:num>
  <w:num w:numId="11">
    <w:abstractNumId w:val="9"/>
  </w:num>
  <w:num w:numId="12">
    <w:abstractNumId w:val="0"/>
  </w:num>
  <w:num w:numId="13">
    <w:abstractNumId w:val="2"/>
  </w:num>
  <w:num w:numId="14">
    <w:abstractNumId w:val="11"/>
  </w:num>
  <w:num w:numId="15">
    <w:abstractNumId w:val="15"/>
  </w:num>
  <w:num w:numId="16">
    <w:abstractNumId w:val="3"/>
  </w:num>
  <w:num w:numId="17">
    <w:abstractNumId w:val="19"/>
  </w:num>
  <w:num w:numId="18">
    <w:abstractNumId w:val="12"/>
  </w:num>
  <w:num w:numId="19">
    <w:abstractNumId w:val="16"/>
  </w:num>
  <w:num w:numId="20">
    <w:abstractNumId w:val="18"/>
  </w:num>
  <w:num w:numId="21">
    <w:abstractNumId w:val="22"/>
  </w:num>
  <w:num w:numId="22">
    <w:abstractNumId w:val="21"/>
  </w:num>
  <w:num w:numId="23">
    <w:abstractNumId w:val="5"/>
  </w:num>
  <w:num w:numId="24">
    <w:abstractNumId w:val="10"/>
  </w:num>
  <w:num w:numId="25">
    <w:abstractNumId w:val="7"/>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8BA"/>
    <w:rsid w:val="00006BF9"/>
    <w:rsid w:val="0000775E"/>
    <w:rsid w:val="000077C5"/>
    <w:rsid w:val="00007C50"/>
    <w:rsid w:val="00010551"/>
    <w:rsid w:val="00010882"/>
    <w:rsid w:val="00010EC0"/>
    <w:rsid w:val="000110EE"/>
    <w:rsid w:val="0001336E"/>
    <w:rsid w:val="00013850"/>
    <w:rsid w:val="00013A5E"/>
    <w:rsid w:val="00013CD6"/>
    <w:rsid w:val="0001400A"/>
    <w:rsid w:val="000150DA"/>
    <w:rsid w:val="000153C3"/>
    <w:rsid w:val="00016A41"/>
    <w:rsid w:val="000205C4"/>
    <w:rsid w:val="00020AF8"/>
    <w:rsid w:val="00022ABD"/>
    <w:rsid w:val="00023565"/>
    <w:rsid w:val="00024628"/>
    <w:rsid w:val="00024798"/>
    <w:rsid w:val="000268FB"/>
    <w:rsid w:val="00027058"/>
    <w:rsid w:val="00027B9C"/>
    <w:rsid w:val="0003091B"/>
    <w:rsid w:val="00030E70"/>
    <w:rsid w:val="00031206"/>
    <w:rsid w:val="00032C4D"/>
    <w:rsid w:val="000336C0"/>
    <w:rsid w:val="00033FBB"/>
    <w:rsid w:val="00034D60"/>
    <w:rsid w:val="0003510B"/>
    <w:rsid w:val="0003663C"/>
    <w:rsid w:val="0004077D"/>
    <w:rsid w:val="00040B51"/>
    <w:rsid w:val="00040C90"/>
    <w:rsid w:val="00040CC2"/>
    <w:rsid w:val="000410CE"/>
    <w:rsid w:val="00041E56"/>
    <w:rsid w:val="00041F7E"/>
    <w:rsid w:val="00041FA7"/>
    <w:rsid w:val="00043303"/>
    <w:rsid w:val="00044075"/>
    <w:rsid w:val="00044C0B"/>
    <w:rsid w:val="00045722"/>
    <w:rsid w:val="00047051"/>
    <w:rsid w:val="00047C64"/>
    <w:rsid w:val="00050317"/>
    <w:rsid w:val="00050528"/>
    <w:rsid w:val="00050A6B"/>
    <w:rsid w:val="00050D23"/>
    <w:rsid w:val="000549F0"/>
    <w:rsid w:val="000559CF"/>
    <w:rsid w:val="00056F95"/>
    <w:rsid w:val="0005715C"/>
    <w:rsid w:val="000607A8"/>
    <w:rsid w:val="00060F24"/>
    <w:rsid w:val="00062F11"/>
    <w:rsid w:val="000631E9"/>
    <w:rsid w:val="00063321"/>
    <w:rsid w:val="00063EF2"/>
    <w:rsid w:val="0006502B"/>
    <w:rsid w:val="000654DD"/>
    <w:rsid w:val="00065A7F"/>
    <w:rsid w:val="000708BD"/>
    <w:rsid w:val="00071CC8"/>
    <w:rsid w:val="00071FAE"/>
    <w:rsid w:val="00072A34"/>
    <w:rsid w:val="00073048"/>
    <w:rsid w:val="0007338E"/>
    <w:rsid w:val="00073BD4"/>
    <w:rsid w:val="00074480"/>
    <w:rsid w:val="0007536B"/>
    <w:rsid w:val="00075D9C"/>
    <w:rsid w:val="000830D4"/>
    <w:rsid w:val="00084953"/>
    <w:rsid w:val="00084E41"/>
    <w:rsid w:val="000852B4"/>
    <w:rsid w:val="0008565B"/>
    <w:rsid w:val="00085B2B"/>
    <w:rsid w:val="00085FC7"/>
    <w:rsid w:val="00086929"/>
    <w:rsid w:val="00090D4D"/>
    <w:rsid w:val="00091BA0"/>
    <w:rsid w:val="00093796"/>
    <w:rsid w:val="000946ED"/>
    <w:rsid w:val="0009483A"/>
    <w:rsid w:val="00095219"/>
    <w:rsid w:val="00095AD3"/>
    <w:rsid w:val="000965B7"/>
    <w:rsid w:val="000A1BC1"/>
    <w:rsid w:val="000A1CE9"/>
    <w:rsid w:val="000A2B97"/>
    <w:rsid w:val="000A5BE0"/>
    <w:rsid w:val="000A75B1"/>
    <w:rsid w:val="000B072C"/>
    <w:rsid w:val="000B103E"/>
    <w:rsid w:val="000B131F"/>
    <w:rsid w:val="000B1493"/>
    <w:rsid w:val="000B3DD5"/>
    <w:rsid w:val="000B50B5"/>
    <w:rsid w:val="000B6489"/>
    <w:rsid w:val="000B77DD"/>
    <w:rsid w:val="000B79B7"/>
    <w:rsid w:val="000C0426"/>
    <w:rsid w:val="000C05C6"/>
    <w:rsid w:val="000C13A3"/>
    <w:rsid w:val="000C1C81"/>
    <w:rsid w:val="000C29D7"/>
    <w:rsid w:val="000C2CB4"/>
    <w:rsid w:val="000C71AA"/>
    <w:rsid w:val="000C74FC"/>
    <w:rsid w:val="000C7FDC"/>
    <w:rsid w:val="000D0180"/>
    <w:rsid w:val="000D0337"/>
    <w:rsid w:val="000D0F88"/>
    <w:rsid w:val="000D0FDE"/>
    <w:rsid w:val="000D1BFB"/>
    <w:rsid w:val="000D36DC"/>
    <w:rsid w:val="000D40A1"/>
    <w:rsid w:val="000D59E4"/>
    <w:rsid w:val="000D5EAF"/>
    <w:rsid w:val="000D70EA"/>
    <w:rsid w:val="000E0A21"/>
    <w:rsid w:val="000E3633"/>
    <w:rsid w:val="000E44F6"/>
    <w:rsid w:val="000E4D8D"/>
    <w:rsid w:val="000E735B"/>
    <w:rsid w:val="000F0450"/>
    <w:rsid w:val="000F06D8"/>
    <w:rsid w:val="000F2AF3"/>
    <w:rsid w:val="000F3035"/>
    <w:rsid w:val="000F517A"/>
    <w:rsid w:val="000F5D71"/>
    <w:rsid w:val="000F5E59"/>
    <w:rsid w:val="000F60B7"/>
    <w:rsid w:val="000F67B7"/>
    <w:rsid w:val="000F73F9"/>
    <w:rsid w:val="000F77CC"/>
    <w:rsid w:val="000F7F37"/>
    <w:rsid w:val="0010191A"/>
    <w:rsid w:val="00101FFB"/>
    <w:rsid w:val="0010430B"/>
    <w:rsid w:val="00104CDA"/>
    <w:rsid w:val="001059D1"/>
    <w:rsid w:val="0010678C"/>
    <w:rsid w:val="0010795D"/>
    <w:rsid w:val="00107A82"/>
    <w:rsid w:val="00107E22"/>
    <w:rsid w:val="00110662"/>
    <w:rsid w:val="00111E3C"/>
    <w:rsid w:val="00112BF1"/>
    <w:rsid w:val="0011387E"/>
    <w:rsid w:val="001142B0"/>
    <w:rsid w:val="00114F2E"/>
    <w:rsid w:val="001150B2"/>
    <w:rsid w:val="00120763"/>
    <w:rsid w:val="0012113A"/>
    <w:rsid w:val="00121764"/>
    <w:rsid w:val="00121A78"/>
    <w:rsid w:val="00122017"/>
    <w:rsid w:val="00122F37"/>
    <w:rsid w:val="001242C5"/>
    <w:rsid w:val="0012561F"/>
    <w:rsid w:val="00125C74"/>
    <w:rsid w:val="001265BC"/>
    <w:rsid w:val="00126856"/>
    <w:rsid w:val="00127379"/>
    <w:rsid w:val="001300B5"/>
    <w:rsid w:val="00131081"/>
    <w:rsid w:val="00131D3C"/>
    <w:rsid w:val="00133140"/>
    <w:rsid w:val="0013518E"/>
    <w:rsid w:val="00135CC6"/>
    <w:rsid w:val="00136292"/>
    <w:rsid w:val="001378CD"/>
    <w:rsid w:val="00137A15"/>
    <w:rsid w:val="0014061E"/>
    <w:rsid w:val="0014072B"/>
    <w:rsid w:val="00140AC7"/>
    <w:rsid w:val="00140F03"/>
    <w:rsid w:val="001412C9"/>
    <w:rsid w:val="00141776"/>
    <w:rsid w:val="00142A26"/>
    <w:rsid w:val="0014582F"/>
    <w:rsid w:val="0014629D"/>
    <w:rsid w:val="00147EAA"/>
    <w:rsid w:val="001512CD"/>
    <w:rsid w:val="00151A7D"/>
    <w:rsid w:val="001520C4"/>
    <w:rsid w:val="001520C5"/>
    <w:rsid w:val="00152663"/>
    <w:rsid w:val="00152E53"/>
    <w:rsid w:val="001538DF"/>
    <w:rsid w:val="00156945"/>
    <w:rsid w:val="00156FE0"/>
    <w:rsid w:val="00161001"/>
    <w:rsid w:val="001616A1"/>
    <w:rsid w:val="00161B39"/>
    <w:rsid w:val="0016355B"/>
    <w:rsid w:val="00163C76"/>
    <w:rsid w:val="00163E01"/>
    <w:rsid w:val="001673CA"/>
    <w:rsid w:val="00167AF3"/>
    <w:rsid w:val="00170A7C"/>
    <w:rsid w:val="001736B5"/>
    <w:rsid w:val="00173A57"/>
    <w:rsid w:val="001750EF"/>
    <w:rsid w:val="001763DD"/>
    <w:rsid w:val="001765B4"/>
    <w:rsid w:val="00176CD0"/>
    <w:rsid w:val="00177EFC"/>
    <w:rsid w:val="001802CC"/>
    <w:rsid w:val="001806F6"/>
    <w:rsid w:val="00182258"/>
    <w:rsid w:val="001835B3"/>
    <w:rsid w:val="00183E23"/>
    <w:rsid w:val="00184110"/>
    <w:rsid w:val="0018464E"/>
    <w:rsid w:val="001846EE"/>
    <w:rsid w:val="00184908"/>
    <w:rsid w:val="00185660"/>
    <w:rsid w:val="00185C88"/>
    <w:rsid w:val="00186F58"/>
    <w:rsid w:val="001871AE"/>
    <w:rsid w:val="00187F8B"/>
    <w:rsid w:val="001906C2"/>
    <w:rsid w:val="00191C9E"/>
    <w:rsid w:val="001929DA"/>
    <w:rsid w:val="001931F5"/>
    <w:rsid w:val="00193556"/>
    <w:rsid w:val="00193C28"/>
    <w:rsid w:val="001940BC"/>
    <w:rsid w:val="001963FC"/>
    <w:rsid w:val="0019666E"/>
    <w:rsid w:val="00196B2A"/>
    <w:rsid w:val="0019723A"/>
    <w:rsid w:val="0019790A"/>
    <w:rsid w:val="001A022E"/>
    <w:rsid w:val="001A0FD2"/>
    <w:rsid w:val="001A3A7D"/>
    <w:rsid w:val="001A3FB4"/>
    <w:rsid w:val="001A56A8"/>
    <w:rsid w:val="001A5C81"/>
    <w:rsid w:val="001A7072"/>
    <w:rsid w:val="001B0220"/>
    <w:rsid w:val="001B07DF"/>
    <w:rsid w:val="001B0D21"/>
    <w:rsid w:val="001B193C"/>
    <w:rsid w:val="001B1EDD"/>
    <w:rsid w:val="001B2070"/>
    <w:rsid w:val="001B255C"/>
    <w:rsid w:val="001B2836"/>
    <w:rsid w:val="001B2CFE"/>
    <w:rsid w:val="001B3759"/>
    <w:rsid w:val="001B3D20"/>
    <w:rsid w:val="001B4DFC"/>
    <w:rsid w:val="001B546B"/>
    <w:rsid w:val="001B5EBE"/>
    <w:rsid w:val="001B7514"/>
    <w:rsid w:val="001C0A43"/>
    <w:rsid w:val="001C17E1"/>
    <w:rsid w:val="001C488F"/>
    <w:rsid w:val="001C50F0"/>
    <w:rsid w:val="001C6359"/>
    <w:rsid w:val="001C74D2"/>
    <w:rsid w:val="001C77F4"/>
    <w:rsid w:val="001D0433"/>
    <w:rsid w:val="001D06A4"/>
    <w:rsid w:val="001D1200"/>
    <w:rsid w:val="001D1FB4"/>
    <w:rsid w:val="001D2DF9"/>
    <w:rsid w:val="001E0DF5"/>
    <w:rsid w:val="001E125D"/>
    <w:rsid w:val="001E1F34"/>
    <w:rsid w:val="001E4DFF"/>
    <w:rsid w:val="001E5C9E"/>
    <w:rsid w:val="001E7AA2"/>
    <w:rsid w:val="001F0F75"/>
    <w:rsid w:val="001F1523"/>
    <w:rsid w:val="001F1E67"/>
    <w:rsid w:val="001F2899"/>
    <w:rsid w:val="001F320F"/>
    <w:rsid w:val="001F381B"/>
    <w:rsid w:val="001F4582"/>
    <w:rsid w:val="001F478B"/>
    <w:rsid w:val="001F4D77"/>
    <w:rsid w:val="001F4E37"/>
    <w:rsid w:val="001F5984"/>
    <w:rsid w:val="001F6AA4"/>
    <w:rsid w:val="001F6D46"/>
    <w:rsid w:val="00200C7B"/>
    <w:rsid w:val="00201759"/>
    <w:rsid w:val="002021FC"/>
    <w:rsid w:val="002043CF"/>
    <w:rsid w:val="00205037"/>
    <w:rsid w:val="00207F20"/>
    <w:rsid w:val="002102F5"/>
    <w:rsid w:val="002104A0"/>
    <w:rsid w:val="002113F8"/>
    <w:rsid w:val="00211565"/>
    <w:rsid w:val="0021166F"/>
    <w:rsid w:val="002122C3"/>
    <w:rsid w:val="00212A86"/>
    <w:rsid w:val="0021395C"/>
    <w:rsid w:val="00214922"/>
    <w:rsid w:val="002149CC"/>
    <w:rsid w:val="00214A95"/>
    <w:rsid w:val="0021576A"/>
    <w:rsid w:val="00215B76"/>
    <w:rsid w:val="00216039"/>
    <w:rsid w:val="00217989"/>
    <w:rsid w:val="00220AEB"/>
    <w:rsid w:val="00221F47"/>
    <w:rsid w:val="00223D76"/>
    <w:rsid w:val="0022711B"/>
    <w:rsid w:val="002308D0"/>
    <w:rsid w:val="00230A69"/>
    <w:rsid w:val="00232A66"/>
    <w:rsid w:val="00233A50"/>
    <w:rsid w:val="00235221"/>
    <w:rsid w:val="002369C4"/>
    <w:rsid w:val="002406EC"/>
    <w:rsid w:val="00241A90"/>
    <w:rsid w:val="00241D00"/>
    <w:rsid w:val="00241E53"/>
    <w:rsid w:val="00242512"/>
    <w:rsid w:val="00242A2F"/>
    <w:rsid w:val="002431C9"/>
    <w:rsid w:val="0024488D"/>
    <w:rsid w:val="0024593C"/>
    <w:rsid w:val="002464B3"/>
    <w:rsid w:val="00246DE7"/>
    <w:rsid w:val="00247290"/>
    <w:rsid w:val="0024781C"/>
    <w:rsid w:val="00247CAC"/>
    <w:rsid w:val="00247D8B"/>
    <w:rsid w:val="00247FFA"/>
    <w:rsid w:val="00250064"/>
    <w:rsid w:val="00251CD6"/>
    <w:rsid w:val="00252101"/>
    <w:rsid w:val="0025240D"/>
    <w:rsid w:val="0025520E"/>
    <w:rsid w:val="00256C70"/>
    <w:rsid w:val="00257C37"/>
    <w:rsid w:val="00260A35"/>
    <w:rsid w:val="00260C09"/>
    <w:rsid w:val="00260FBA"/>
    <w:rsid w:val="002617F1"/>
    <w:rsid w:val="00261D77"/>
    <w:rsid w:val="0026236D"/>
    <w:rsid w:val="00262BEF"/>
    <w:rsid w:val="00262C6D"/>
    <w:rsid w:val="0026332C"/>
    <w:rsid w:val="002657DD"/>
    <w:rsid w:val="00265FB6"/>
    <w:rsid w:val="00267FC8"/>
    <w:rsid w:val="002707A8"/>
    <w:rsid w:val="00270D4F"/>
    <w:rsid w:val="00271A3E"/>
    <w:rsid w:val="00272E73"/>
    <w:rsid w:val="00273AF8"/>
    <w:rsid w:val="00273D31"/>
    <w:rsid w:val="0027424C"/>
    <w:rsid w:val="0027499D"/>
    <w:rsid w:val="00274EB6"/>
    <w:rsid w:val="002756C1"/>
    <w:rsid w:val="00275FD2"/>
    <w:rsid w:val="002774EE"/>
    <w:rsid w:val="0028020F"/>
    <w:rsid w:val="002804F9"/>
    <w:rsid w:val="00280862"/>
    <w:rsid w:val="00281104"/>
    <w:rsid w:val="00281F13"/>
    <w:rsid w:val="00282E1C"/>
    <w:rsid w:val="00285692"/>
    <w:rsid w:val="00285E0B"/>
    <w:rsid w:val="00286417"/>
    <w:rsid w:val="0028786F"/>
    <w:rsid w:val="00287A12"/>
    <w:rsid w:val="00287B41"/>
    <w:rsid w:val="002902D9"/>
    <w:rsid w:val="002934C0"/>
    <w:rsid w:val="002943A4"/>
    <w:rsid w:val="00294853"/>
    <w:rsid w:val="00294B58"/>
    <w:rsid w:val="002959FB"/>
    <w:rsid w:val="00295FEC"/>
    <w:rsid w:val="0029673F"/>
    <w:rsid w:val="00297693"/>
    <w:rsid w:val="002A05F3"/>
    <w:rsid w:val="002A062F"/>
    <w:rsid w:val="002A2F3C"/>
    <w:rsid w:val="002A3C41"/>
    <w:rsid w:val="002A6F90"/>
    <w:rsid w:val="002A7929"/>
    <w:rsid w:val="002B18F3"/>
    <w:rsid w:val="002B1D85"/>
    <w:rsid w:val="002B211D"/>
    <w:rsid w:val="002B21E7"/>
    <w:rsid w:val="002B2ABA"/>
    <w:rsid w:val="002B46CE"/>
    <w:rsid w:val="002B46FF"/>
    <w:rsid w:val="002B5C1D"/>
    <w:rsid w:val="002B5DAE"/>
    <w:rsid w:val="002B6238"/>
    <w:rsid w:val="002B67B2"/>
    <w:rsid w:val="002C05B8"/>
    <w:rsid w:val="002C06A7"/>
    <w:rsid w:val="002C071F"/>
    <w:rsid w:val="002C0D31"/>
    <w:rsid w:val="002C12F3"/>
    <w:rsid w:val="002C17E8"/>
    <w:rsid w:val="002C2E2C"/>
    <w:rsid w:val="002C3289"/>
    <w:rsid w:val="002C42F2"/>
    <w:rsid w:val="002C58C6"/>
    <w:rsid w:val="002C5CD6"/>
    <w:rsid w:val="002C61F2"/>
    <w:rsid w:val="002C6CD3"/>
    <w:rsid w:val="002C6F50"/>
    <w:rsid w:val="002C7BE7"/>
    <w:rsid w:val="002D0CC3"/>
    <w:rsid w:val="002D2752"/>
    <w:rsid w:val="002D4952"/>
    <w:rsid w:val="002D65B5"/>
    <w:rsid w:val="002D6B3A"/>
    <w:rsid w:val="002D7DAF"/>
    <w:rsid w:val="002E0162"/>
    <w:rsid w:val="002E199D"/>
    <w:rsid w:val="002E1B45"/>
    <w:rsid w:val="002E2018"/>
    <w:rsid w:val="002E4026"/>
    <w:rsid w:val="002E4AA9"/>
    <w:rsid w:val="002E4E29"/>
    <w:rsid w:val="002E54CA"/>
    <w:rsid w:val="002E6D0D"/>
    <w:rsid w:val="002E6FB7"/>
    <w:rsid w:val="002E7D6C"/>
    <w:rsid w:val="002F0809"/>
    <w:rsid w:val="002F0C12"/>
    <w:rsid w:val="002F236B"/>
    <w:rsid w:val="002F400D"/>
    <w:rsid w:val="002F4B59"/>
    <w:rsid w:val="002F4F84"/>
    <w:rsid w:val="002F5879"/>
    <w:rsid w:val="002F5954"/>
    <w:rsid w:val="002F7117"/>
    <w:rsid w:val="002F7A8F"/>
    <w:rsid w:val="002F7F76"/>
    <w:rsid w:val="0030069C"/>
    <w:rsid w:val="00301264"/>
    <w:rsid w:val="0030127B"/>
    <w:rsid w:val="00301754"/>
    <w:rsid w:val="00302B99"/>
    <w:rsid w:val="003034B2"/>
    <w:rsid w:val="003048BC"/>
    <w:rsid w:val="00310B0A"/>
    <w:rsid w:val="0031175D"/>
    <w:rsid w:val="00312459"/>
    <w:rsid w:val="003142A3"/>
    <w:rsid w:val="0031486D"/>
    <w:rsid w:val="003153C7"/>
    <w:rsid w:val="00316798"/>
    <w:rsid w:val="00317BA6"/>
    <w:rsid w:val="0032155D"/>
    <w:rsid w:val="00322DBA"/>
    <w:rsid w:val="00322E01"/>
    <w:rsid w:val="00324F09"/>
    <w:rsid w:val="00325BE6"/>
    <w:rsid w:val="003264F1"/>
    <w:rsid w:val="00327CA6"/>
    <w:rsid w:val="00331F83"/>
    <w:rsid w:val="003338BB"/>
    <w:rsid w:val="003349DF"/>
    <w:rsid w:val="00335D2E"/>
    <w:rsid w:val="0034141F"/>
    <w:rsid w:val="00345264"/>
    <w:rsid w:val="003463B5"/>
    <w:rsid w:val="00346876"/>
    <w:rsid w:val="00347802"/>
    <w:rsid w:val="0034785B"/>
    <w:rsid w:val="00350918"/>
    <w:rsid w:val="00352847"/>
    <w:rsid w:val="00352CA6"/>
    <w:rsid w:val="00353003"/>
    <w:rsid w:val="00353190"/>
    <w:rsid w:val="00353E52"/>
    <w:rsid w:val="003542DA"/>
    <w:rsid w:val="00355186"/>
    <w:rsid w:val="00356277"/>
    <w:rsid w:val="003607F8"/>
    <w:rsid w:val="00360CF4"/>
    <w:rsid w:val="003613BE"/>
    <w:rsid w:val="003619B5"/>
    <w:rsid w:val="00361C57"/>
    <w:rsid w:val="00363BB4"/>
    <w:rsid w:val="00364C69"/>
    <w:rsid w:val="00364E24"/>
    <w:rsid w:val="003655BA"/>
    <w:rsid w:val="003663B9"/>
    <w:rsid w:val="00367039"/>
    <w:rsid w:val="0036751D"/>
    <w:rsid w:val="00367599"/>
    <w:rsid w:val="0036777B"/>
    <w:rsid w:val="00367B09"/>
    <w:rsid w:val="003709FD"/>
    <w:rsid w:val="003711B4"/>
    <w:rsid w:val="0037151E"/>
    <w:rsid w:val="00371C7E"/>
    <w:rsid w:val="0037217E"/>
    <w:rsid w:val="00372C13"/>
    <w:rsid w:val="00372FE8"/>
    <w:rsid w:val="003757F0"/>
    <w:rsid w:val="00375AFF"/>
    <w:rsid w:val="00375C1A"/>
    <w:rsid w:val="0038035D"/>
    <w:rsid w:val="00380A07"/>
    <w:rsid w:val="00380E74"/>
    <w:rsid w:val="00383F2D"/>
    <w:rsid w:val="00384D8F"/>
    <w:rsid w:val="00385ED7"/>
    <w:rsid w:val="0038795A"/>
    <w:rsid w:val="00391008"/>
    <w:rsid w:val="00391898"/>
    <w:rsid w:val="00391B9A"/>
    <w:rsid w:val="00392EA7"/>
    <w:rsid w:val="00393992"/>
    <w:rsid w:val="00393E52"/>
    <w:rsid w:val="003948EF"/>
    <w:rsid w:val="00395453"/>
    <w:rsid w:val="003958C4"/>
    <w:rsid w:val="003960DE"/>
    <w:rsid w:val="00396CFF"/>
    <w:rsid w:val="003970D5"/>
    <w:rsid w:val="00397FCF"/>
    <w:rsid w:val="003A02E5"/>
    <w:rsid w:val="003A0A73"/>
    <w:rsid w:val="003A0E66"/>
    <w:rsid w:val="003A11FD"/>
    <w:rsid w:val="003A376F"/>
    <w:rsid w:val="003A3BC8"/>
    <w:rsid w:val="003A5197"/>
    <w:rsid w:val="003A69B6"/>
    <w:rsid w:val="003A6AB2"/>
    <w:rsid w:val="003B00A0"/>
    <w:rsid w:val="003B020E"/>
    <w:rsid w:val="003B2E77"/>
    <w:rsid w:val="003B2F4F"/>
    <w:rsid w:val="003B3C85"/>
    <w:rsid w:val="003B59D6"/>
    <w:rsid w:val="003B7948"/>
    <w:rsid w:val="003C02B3"/>
    <w:rsid w:val="003C599D"/>
    <w:rsid w:val="003C7614"/>
    <w:rsid w:val="003C782C"/>
    <w:rsid w:val="003D0325"/>
    <w:rsid w:val="003D0980"/>
    <w:rsid w:val="003D0FC1"/>
    <w:rsid w:val="003D3280"/>
    <w:rsid w:val="003D334E"/>
    <w:rsid w:val="003D4052"/>
    <w:rsid w:val="003D45D5"/>
    <w:rsid w:val="003D50B1"/>
    <w:rsid w:val="003D5774"/>
    <w:rsid w:val="003D5A94"/>
    <w:rsid w:val="003D5E36"/>
    <w:rsid w:val="003D6607"/>
    <w:rsid w:val="003D7553"/>
    <w:rsid w:val="003D7EB3"/>
    <w:rsid w:val="003E0F12"/>
    <w:rsid w:val="003E1062"/>
    <w:rsid w:val="003E10AA"/>
    <w:rsid w:val="003E13B1"/>
    <w:rsid w:val="003E17B5"/>
    <w:rsid w:val="003E199C"/>
    <w:rsid w:val="003E1A66"/>
    <w:rsid w:val="003E343E"/>
    <w:rsid w:val="003E3BE1"/>
    <w:rsid w:val="003E704E"/>
    <w:rsid w:val="003E7535"/>
    <w:rsid w:val="003E7907"/>
    <w:rsid w:val="003E7B49"/>
    <w:rsid w:val="003F1EA3"/>
    <w:rsid w:val="003F23FA"/>
    <w:rsid w:val="003F258A"/>
    <w:rsid w:val="003F3648"/>
    <w:rsid w:val="003F3F06"/>
    <w:rsid w:val="003F3F5A"/>
    <w:rsid w:val="003F461C"/>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308C"/>
    <w:rsid w:val="00413AFE"/>
    <w:rsid w:val="00413F2E"/>
    <w:rsid w:val="004150A9"/>
    <w:rsid w:val="00415A21"/>
    <w:rsid w:val="00415F00"/>
    <w:rsid w:val="004160FB"/>
    <w:rsid w:val="00416931"/>
    <w:rsid w:val="00416A0A"/>
    <w:rsid w:val="00416C0A"/>
    <w:rsid w:val="00417940"/>
    <w:rsid w:val="00422FC5"/>
    <w:rsid w:val="00423BDB"/>
    <w:rsid w:val="00423F36"/>
    <w:rsid w:val="0042449E"/>
    <w:rsid w:val="004268FC"/>
    <w:rsid w:val="004270E3"/>
    <w:rsid w:val="004301A4"/>
    <w:rsid w:val="0043031B"/>
    <w:rsid w:val="00434A33"/>
    <w:rsid w:val="00434BDE"/>
    <w:rsid w:val="00435CC3"/>
    <w:rsid w:val="004361FA"/>
    <w:rsid w:val="00440568"/>
    <w:rsid w:val="00440861"/>
    <w:rsid w:val="004416C5"/>
    <w:rsid w:val="0044189F"/>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0468"/>
    <w:rsid w:val="0046254E"/>
    <w:rsid w:val="0046289C"/>
    <w:rsid w:val="00465AD0"/>
    <w:rsid w:val="00466150"/>
    <w:rsid w:val="00470732"/>
    <w:rsid w:val="00470CA4"/>
    <w:rsid w:val="00472142"/>
    <w:rsid w:val="004745FD"/>
    <w:rsid w:val="00475F4F"/>
    <w:rsid w:val="00476A30"/>
    <w:rsid w:val="004774B4"/>
    <w:rsid w:val="00481CD8"/>
    <w:rsid w:val="004821D9"/>
    <w:rsid w:val="00482527"/>
    <w:rsid w:val="0048268B"/>
    <w:rsid w:val="00482DD7"/>
    <w:rsid w:val="00482F42"/>
    <w:rsid w:val="00483322"/>
    <w:rsid w:val="00483E3C"/>
    <w:rsid w:val="00485470"/>
    <w:rsid w:val="004862C2"/>
    <w:rsid w:val="0048675E"/>
    <w:rsid w:val="00491877"/>
    <w:rsid w:val="00494686"/>
    <w:rsid w:val="0049476B"/>
    <w:rsid w:val="004A11B0"/>
    <w:rsid w:val="004A1D6F"/>
    <w:rsid w:val="004A28DB"/>
    <w:rsid w:val="004A36EC"/>
    <w:rsid w:val="004A4199"/>
    <w:rsid w:val="004A4BB5"/>
    <w:rsid w:val="004A57A6"/>
    <w:rsid w:val="004A5BEF"/>
    <w:rsid w:val="004B08B3"/>
    <w:rsid w:val="004B28C5"/>
    <w:rsid w:val="004B28FE"/>
    <w:rsid w:val="004B3A9A"/>
    <w:rsid w:val="004B58AE"/>
    <w:rsid w:val="004B7262"/>
    <w:rsid w:val="004B7CB0"/>
    <w:rsid w:val="004B7F5D"/>
    <w:rsid w:val="004C025E"/>
    <w:rsid w:val="004C04D2"/>
    <w:rsid w:val="004C2A9C"/>
    <w:rsid w:val="004C531F"/>
    <w:rsid w:val="004C6763"/>
    <w:rsid w:val="004C6ACF"/>
    <w:rsid w:val="004C738E"/>
    <w:rsid w:val="004D0285"/>
    <w:rsid w:val="004D0CAD"/>
    <w:rsid w:val="004D1D31"/>
    <w:rsid w:val="004D1D8B"/>
    <w:rsid w:val="004D63EC"/>
    <w:rsid w:val="004D64F8"/>
    <w:rsid w:val="004D6700"/>
    <w:rsid w:val="004D7D89"/>
    <w:rsid w:val="004E1409"/>
    <w:rsid w:val="004E144D"/>
    <w:rsid w:val="004E21C2"/>
    <w:rsid w:val="004E37E1"/>
    <w:rsid w:val="004E4A9B"/>
    <w:rsid w:val="004E4DCD"/>
    <w:rsid w:val="004E59B7"/>
    <w:rsid w:val="004E5C05"/>
    <w:rsid w:val="004E5D4F"/>
    <w:rsid w:val="004E7315"/>
    <w:rsid w:val="004F0B8C"/>
    <w:rsid w:val="004F0C9A"/>
    <w:rsid w:val="004F1C34"/>
    <w:rsid w:val="004F277A"/>
    <w:rsid w:val="004F3D4A"/>
    <w:rsid w:val="004F74B8"/>
    <w:rsid w:val="0050023D"/>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BDB"/>
    <w:rsid w:val="00514D5C"/>
    <w:rsid w:val="005150F3"/>
    <w:rsid w:val="00515163"/>
    <w:rsid w:val="005157E0"/>
    <w:rsid w:val="00515C05"/>
    <w:rsid w:val="00517099"/>
    <w:rsid w:val="005177DB"/>
    <w:rsid w:val="00517888"/>
    <w:rsid w:val="00520451"/>
    <w:rsid w:val="0052136C"/>
    <w:rsid w:val="0052177F"/>
    <w:rsid w:val="00524196"/>
    <w:rsid w:val="005263FE"/>
    <w:rsid w:val="00527F42"/>
    <w:rsid w:val="005304F4"/>
    <w:rsid w:val="00530D6B"/>
    <w:rsid w:val="00531F30"/>
    <w:rsid w:val="00532701"/>
    <w:rsid w:val="00533891"/>
    <w:rsid w:val="005348AA"/>
    <w:rsid w:val="00535204"/>
    <w:rsid w:val="00535C60"/>
    <w:rsid w:val="00536771"/>
    <w:rsid w:val="00536988"/>
    <w:rsid w:val="00536E09"/>
    <w:rsid w:val="005372E9"/>
    <w:rsid w:val="0053753C"/>
    <w:rsid w:val="00537640"/>
    <w:rsid w:val="005408D6"/>
    <w:rsid w:val="00541980"/>
    <w:rsid w:val="00541BDE"/>
    <w:rsid w:val="00541E59"/>
    <w:rsid w:val="00543E55"/>
    <w:rsid w:val="00543F19"/>
    <w:rsid w:val="005446D6"/>
    <w:rsid w:val="0054498A"/>
    <w:rsid w:val="00545ABE"/>
    <w:rsid w:val="00546BB4"/>
    <w:rsid w:val="0055150E"/>
    <w:rsid w:val="00552EDB"/>
    <w:rsid w:val="0055392F"/>
    <w:rsid w:val="00554C55"/>
    <w:rsid w:val="00555F6C"/>
    <w:rsid w:val="00556068"/>
    <w:rsid w:val="00557F99"/>
    <w:rsid w:val="00561203"/>
    <w:rsid w:val="00561209"/>
    <w:rsid w:val="005612D1"/>
    <w:rsid w:val="0056459E"/>
    <w:rsid w:val="005654A6"/>
    <w:rsid w:val="005657E5"/>
    <w:rsid w:val="00566A66"/>
    <w:rsid w:val="00567317"/>
    <w:rsid w:val="00572A2D"/>
    <w:rsid w:val="00573C90"/>
    <w:rsid w:val="005746B5"/>
    <w:rsid w:val="00574A05"/>
    <w:rsid w:val="0057683F"/>
    <w:rsid w:val="00576F70"/>
    <w:rsid w:val="00577C3B"/>
    <w:rsid w:val="00581C35"/>
    <w:rsid w:val="00582750"/>
    <w:rsid w:val="005827C3"/>
    <w:rsid w:val="00582896"/>
    <w:rsid w:val="00582D40"/>
    <w:rsid w:val="00582EAC"/>
    <w:rsid w:val="00583173"/>
    <w:rsid w:val="00585A4B"/>
    <w:rsid w:val="00585FEA"/>
    <w:rsid w:val="005860AC"/>
    <w:rsid w:val="0058659A"/>
    <w:rsid w:val="00591AC5"/>
    <w:rsid w:val="005932C8"/>
    <w:rsid w:val="00593984"/>
    <w:rsid w:val="0059430C"/>
    <w:rsid w:val="00595C4B"/>
    <w:rsid w:val="005976E8"/>
    <w:rsid w:val="0059773D"/>
    <w:rsid w:val="005A18C9"/>
    <w:rsid w:val="005A1980"/>
    <w:rsid w:val="005A1A60"/>
    <w:rsid w:val="005A26B4"/>
    <w:rsid w:val="005A29F2"/>
    <w:rsid w:val="005A5112"/>
    <w:rsid w:val="005A5CCE"/>
    <w:rsid w:val="005A69E3"/>
    <w:rsid w:val="005B0114"/>
    <w:rsid w:val="005B02B2"/>
    <w:rsid w:val="005B278B"/>
    <w:rsid w:val="005B2BD0"/>
    <w:rsid w:val="005B39D5"/>
    <w:rsid w:val="005B3FB9"/>
    <w:rsid w:val="005B49B5"/>
    <w:rsid w:val="005B590A"/>
    <w:rsid w:val="005B605D"/>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A0C"/>
    <w:rsid w:val="005D369B"/>
    <w:rsid w:val="005D48A6"/>
    <w:rsid w:val="005D6828"/>
    <w:rsid w:val="005D76D7"/>
    <w:rsid w:val="005D7B6A"/>
    <w:rsid w:val="005E0279"/>
    <w:rsid w:val="005E05FD"/>
    <w:rsid w:val="005E1AB9"/>
    <w:rsid w:val="005E28BC"/>
    <w:rsid w:val="005E449C"/>
    <w:rsid w:val="005E4B3C"/>
    <w:rsid w:val="005E562A"/>
    <w:rsid w:val="005E6DAE"/>
    <w:rsid w:val="005E7A4A"/>
    <w:rsid w:val="005F08C9"/>
    <w:rsid w:val="005F209C"/>
    <w:rsid w:val="005F23C8"/>
    <w:rsid w:val="005F302E"/>
    <w:rsid w:val="005F33AF"/>
    <w:rsid w:val="005F3633"/>
    <w:rsid w:val="005F4E09"/>
    <w:rsid w:val="005F5128"/>
    <w:rsid w:val="005F59D9"/>
    <w:rsid w:val="005F698B"/>
    <w:rsid w:val="005F76E9"/>
    <w:rsid w:val="00601CC9"/>
    <w:rsid w:val="00603FD0"/>
    <w:rsid w:val="00605104"/>
    <w:rsid w:val="00611B09"/>
    <w:rsid w:val="00612490"/>
    <w:rsid w:val="00612D1B"/>
    <w:rsid w:val="00613159"/>
    <w:rsid w:val="00613CCC"/>
    <w:rsid w:val="006144B9"/>
    <w:rsid w:val="00615D97"/>
    <w:rsid w:val="00616B27"/>
    <w:rsid w:val="00616C77"/>
    <w:rsid w:val="00617E84"/>
    <w:rsid w:val="00620330"/>
    <w:rsid w:val="006216B3"/>
    <w:rsid w:val="00621EDE"/>
    <w:rsid w:val="006224D6"/>
    <w:rsid w:val="0062258D"/>
    <w:rsid w:val="006238AD"/>
    <w:rsid w:val="00623FAF"/>
    <w:rsid w:val="00624FCE"/>
    <w:rsid w:val="006278F1"/>
    <w:rsid w:val="00631719"/>
    <w:rsid w:val="00632F1F"/>
    <w:rsid w:val="00635AB9"/>
    <w:rsid w:val="00636B44"/>
    <w:rsid w:val="00640010"/>
    <w:rsid w:val="0064130B"/>
    <w:rsid w:val="0064146B"/>
    <w:rsid w:val="00642055"/>
    <w:rsid w:val="00643BB7"/>
    <w:rsid w:val="00644664"/>
    <w:rsid w:val="00644B01"/>
    <w:rsid w:val="00646281"/>
    <w:rsid w:val="006462C1"/>
    <w:rsid w:val="006471E0"/>
    <w:rsid w:val="00651D13"/>
    <w:rsid w:val="0065339E"/>
    <w:rsid w:val="006542BF"/>
    <w:rsid w:val="006571C2"/>
    <w:rsid w:val="006613A4"/>
    <w:rsid w:val="00661EDA"/>
    <w:rsid w:val="0066251F"/>
    <w:rsid w:val="00665688"/>
    <w:rsid w:val="00666995"/>
    <w:rsid w:val="0066757F"/>
    <w:rsid w:val="006701F5"/>
    <w:rsid w:val="00670D34"/>
    <w:rsid w:val="00671D64"/>
    <w:rsid w:val="00672D14"/>
    <w:rsid w:val="00673CFE"/>
    <w:rsid w:val="00674CCA"/>
    <w:rsid w:val="006810AB"/>
    <w:rsid w:val="0068264E"/>
    <w:rsid w:val="00682F7D"/>
    <w:rsid w:val="006833A7"/>
    <w:rsid w:val="006839CA"/>
    <w:rsid w:val="00684304"/>
    <w:rsid w:val="00687720"/>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7C81"/>
    <w:rsid w:val="006C02F9"/>
    <w:rsid w:val="006C042F"/>
    <w:rsid w:val="006C0A54"/>
    <w:rsid w:val="006C1208"/>
    <w:rsid w:val="006C1AC2"/>
    <w:rsid w:val="006C2781"/>
    <w:rsid w:val="006C383E"/>
    <w:rsid w:val="006C3CC9"/>
    <w:rsid w:val="006C6A6B"/>
    <w:rsid w:val="006C6C32"/>
    <w:rsid w:val="006C70F0"/>
    <w:rsid w:val="006C7993"/>
    <w:rsid w:val="006C7A84"/>
    <w:rsid w:val="006D1207"/>
    <w:rsid w:val="006D2EFC"/>
    <w:rsid w:val="006D3AE5"/>
    <w:rsid w:val="006D3BEA"/>
    <w:rsid w:val="006D472F"/>
    <w:rsid w:val="006D5301"/>
    <w:rsid w:val="006D6005"/>
    <w:rsid w:val="006D6044"/>
    <w:rsid w:val="006D6B03"/>
    <w:rsid w:val="006E2754"/>
    <w:rsid w:val="006E3C16"/>
    <w:rsid w:val="006E4A64"/>
    <w:rsid w:val="006E4CC6"/>
    <w:rsid w:val="006E64AD"/>
    <w:rsid w:val="006F0412"/>
    <w:rsid w:val="006F0544"/>
    <w:rsid w:val="006F079E"/>
    <w:rsid w:val="006F2B6F"/>
    <w:rsid w:val="006F2BEF"/>
    <w:rsid w:val="006F2E66"/>
    <w:rsid w:val="006F383F"/>
    <w:rsid w:val="006F4480"/>
    <w:rsid w:val="006F4B97"/>
    <w:rsid w:val="006F4C4E"/>
    <w:rsid w:val="006F4C5E"/>
    <w:rsid w:val="006F4D8E"/>
    <w:rsid w:val="006F5DD0"/>
    <w:rsid w:val="006F66BD"/>
    <w:rsid w:val="006F7205"/>
    <w:rsid w:val="007009DC"/>
    <w:rsid w:val="00704663"/>
    <w:rsid w:val="007046BE"/>
    <w:rsid w:val="00705F89"/>
    <w:rsid w:val="00706881"/>
    <w:rsid w:val="007077AE"/>
    <w:rsid w:val="00711F58"/>
    <w:rsid w:val="00712A2B"/>
    <w:rsid w:val="00713FD9"/>
    <w:rsid w:val="00714EF6"/>
    <w:rsid w:val="007150DA"/>
    <w:rsid w:val="007150F0"/>
    <w:rsid w:val="0071544D"/>
    <w:rsid w:val="00716A2C"/>
    <w:rsid w:val="00717D60"/>
    <w:rsid w:val="007201AD"/>
    <w:rsid w:val="007209F3"/>
    <w:rsid w:val="00721A8F"/>
    <w:rsid w:val="00722AC2"/>
    <w:rsid w:val="00722D02"/>
    <w:rsid w:val="00722F8D"/>
    <w:rsid w:val="007245CB"/>
    <w:rsid w:val="007253C4"/>
    <w:rsid w:val="00725EC2"/>
    <w:rsid w:val="007266D9"/>
    <w:rsid w:val="00726AC2"/>
    <w:rsid w:val="00726CD5"/>
    <w:rsid w:val="00730B98"/>
    <w:rsid w:val="007325A8"/>
    <w:rsid w:val="00734562"/>
    <w:rsid w:val="00734DB5"/>
    <w:rsid w:val="00735A00"/>
    <w:rsid w:val="007362CE"/>
    <w:rsid w:val="007375A8"/>
    <w:rsid w:val="00737642"/>
    <w:rsid w:val="007403DF"/>
    <w:rsid w:val="00740DC9"/>
    <w:rsid w:val="007426A5"/>
    <w:rsid w:val="007445FE"/>
    <w:rsid w:val="00744FCE"/>
    <w:rsid w:val="007476B3"/>
    <w:rsid w:val="007503E0"/>
    <w:rsid w:val="007518AE"/>
    <w:rsid w:val="00754C4F"/>
    <w:rsid w:val="00756755"/>
    <w:rsid w:val="0076013E"/>
    <w:rsid w:val="0076063E"/>
    <w:rsid w:val="00762063"/>
    <w:rsid w:val="00762143"/>
    <w:rsid w:val="00762A9C"/>
    <w:rsid w:val="00763692"/>
    <w:rsid w:val="00763E75"/>
    <w:rsid w:val="0076419C"/>
    <w:rsid w:val="0076702C"/>
    <w:rsid w:val="0076782A"/>
    <w:rsid w:val="00767C2D"/>
    <w:rsid w:val="0077042B"/>
    <w:rsid w:val="007712FD"/>
    <w:rsid w:val="00772D92"/>
    <w:rsid w:val="00773BC3"/>
    <w:rsid w:val="00773C34"/>
    <w:rsid w:val="00775B4C"/>
    <w:rsid w:val="00776208"/>
    <w:rsid w:val="00776F5F"/>
    <w:rsid w:val="007809B4"/>
    <w:rsid w:val="0078168B"/>
    <w:rsid w:val="00781725"/>
    <w:rsid w:val="00782977"/>
    <w:rsid w:val="00782A5A"/>
    <w:rsid w:val="00783843"/>
    <w:rsid w:val="007838A4"/>
    <w:rsid w:val="00783A05"/>
    <w:rsid w:val="007842C4"/>
    <w:rsid w:val="0078436F"/>
    <w:rsid w:val="00784D94"/>
    <w:rsid w:val="007851C9"/>
    <w:rsid w:val="00785BEA"/>
    <w:rsid w:val="00785C73"/>
    <w:rsid w:val="00785E5B"/>
    <w:rsid w:val="00786811"/>
    <w:rsid w:val="00787FCA"/>
    <w:rsid w:val="00791C57"/>
    <w:rsid w:val="00791E6F"/>
    <w:rsid w:val="00792449"/>
    <w:rsid w:val="0079316E"/>
    <w:rsid w:val="00793959"/>
    <w:rsid w:val="00793ADF"/>
    <w:rsid w:val="00793C7A"/>
    <w:rsid w:val="007955E4"/>
    <w:rsid w:val="0079605A"/>
    <w:rsid w:val="00796E8C"/>
    <w:rsid w:val="00797B49"/>
    <w:rsid w:val="00797F83"/>
    <w:rsid w:val="007A0151"/>
    <w:rsid w:val="007A0EBA"/>
    <w:rsid w:val="007A0FDF"/>
    <w:rsid w:val="007A1390"/>
    <w:rsid w:val="007A1695"/>
    <w:rsid w:val="007A2FDA"/>
    <w:rsid w:val="007A31EE"/>
    <w:rsid w:val="007A3633"/>
    <w:rsid w:val="007A3C7F"/>
    <w:rsid w:val="007A3E80"/>
    <w:rsid w:val="007A42A5"/>
    <w:rsid w:val="007A6135"/>
    <w:rsid w:val="007A6761"/>
    <w:rsid w:val="007A70F7"/>
    <w:rsid w:val="007A7FC0"/>
    <w:rsid w:val="007B085A"/>
    <w:rsid w:val="007B1D42"/>
    <w:rsid w:val="007B1F16"/>
    <w:rsid w:val="007B2021"/>
    <w:rsid w:val="007B2ECC"/>
    <w:rsid w:val="007B3378"/>
    <w:rsid w:val="007B5FD9"/>
    <w:rsid w:val="007B63AA"/>
    <w:rsid w:val="007B6816"/>
    <w:rsid w:val="007B6B7B"/>
    <w:rsid w:val="007B7ED9"/>
    <w:rsid w:val="007C1086"/>
    <w:rsid w:val="007C128B"/>
    <w:rsid w:val="007C2972"/>
    <w:rsid w:val="007C3AEC"/>
    <w:rsid w:val="007C3DDB"/>
    <w:rsid w:val="007C4A64"/>
    <w:rsid w:val="007C5E11"/>
    <w:rsid w:val="007C71BB"/>
    <w:rsid w:val="007C75CA"/>
    <w:rsid w:val="007D1079"/>
    <w:rsid w:val="007D13D5"/>
    <w:rsid w:val="007D154A"/>
    <w:rsid w:val="007D3431"/>
    <w:rsid w:val="007D4832"/>
    <w:rsid w:val="007D4A0E"/>
    <w:rsid w:val="007D572B"/>
    <w:rsid w:val="007E00BC"/>
    <w:rsid w:val="007E177C"/>
    <w:rsid w:val="007E25E7"/>
    <w:rsid w:val="007E49AA"/>
    <w:rsid w:val="007E4BF3"/>
    <w:rsid w:val="007E5287"/>
    <w:rsid w:val="007E605A"/>
    <w:rsid w:val="007E69CC"/>
    <w:rsid w:val="007E6FB0"/>
    <w:rsid w:val="007F0D82"/>
    <w:rsid w:val="007F0DCB"/>
    <w:rsid w:val="007F1E68"/>
    <w:rsid w:val="007F20F1"/>
    <w:rsid w:val="007F2AC2"/>
    <w:rsid w:val="007F373F"/>
    <w:rsid w:val="007F4F95"/>
    <w:rsid w:val="007F536A"/>
    <w:rsid w:val="007F53F7"/>
    <w:rsid w:val="007F5DAF"/>
    <w:rsid w:val="007F65C3"/>
    <w:rsid w:val="007F76F3"/>
    <w:rsid w:val="007F79FA"/>
    <w:rsid w:val="007F7AE1"/>
    <w:rsid w:val="0080026A"/>
    <w:rsid w:val="00800E2F"/>
    <w:rsid w:val="0080132B"/>
    <w:rsid w:val="00801464"/>
    <w:rsid w:val="008022F9"/>
    <w:rsid w:val="00802E9A"/>
    <w:rsid w:val="00804551"/>
    <w:rsid w:val="00805B03"/>
    <w:rsid w:val="00807E74"/>
    <w:rsid w:val="008103FE"/>
    <w:rsid w:val="00811981"/>
    <w:rsid w:val="0081245E"/>
    <w:rsid w:val="00812CCD"/>
    <w:rsid w:val="00812E4D"/>
    <w:rsid w:val="00813D0A"/>
    <w:rsid w:val="00814809"/>
    <w:rsid w:val="00816537"/>
    <w:rsid w:val="008218D6"/>
    <w:rsid w:val="00821AE8"/>
    <w:rsid w:val="008224A6"/>
    <w:rsid w:val="00822C6A"/>
    <w:rsid w:val="008252D8"/>
    <w:rsid w:val="00825910"/>
    <w:rsid w:val="008273A1"/>
    <w:rsid w:val="008274BB"/>
    <w:rsid w:val="00830B16"/>
    <w:rsid w:val="00830CDB"/>
    <w:rsid w:val="008314D2"/>
    <w:rsid w:val="008318AB"/>
    <w:rsid w:val="008334BF"/>
    <w:rsid w:val="00833B95"/>
    <w:rsid w:val="00834754"/>
    <w:rsid w:val="00834A3B"/>
    <w:rsid w:val="0083534B"/>
    <w:rsid w:val="00837072"/>
    <w:rsid w:val="0083744C"/>
    <w:rsid w:val="00841A8C"/>
    <w:rsid w:val="00841C25"/>
    <w:rsid w:val="00842C2E"/>
    <w:rsid w:val="00843760"/>
    <w:rsid w:val="008449F4"/>
    <w:rsid w:val="00844B8F"/>
    <w:rsid w:val="0084515B"/>
    <w:rsid w:val="008512DA"/>
    <w:rsid w:val="00851E9D"/>
    <w:rsid w:val="00852CDD"/>
    <w:rsid w:val="0085303D"/>
    <w:rsid w:val="008537DD"/>
    <w:rsid w:val="00853AE3"/>
    <w:rsid w:val="00854794"/>
    <w:rsid w:val="00854869"/>
    <w:rsid w:val="008551E5"/>
    <w:rsid w:val="008552AA"/>
    <w:rsid w:val="008561DA"/>
    <w:rsid w:val="008574EA"/>
    <w:rsid w:val="00857668"/>
    <w:rsid w:val="0085794D"/>
    <w:rsid w:val="00860168"/>
    <w:rsid w:val="00860A51"/>
    <w:rsid w:val="0086196F"/>
    <w:rsid w:val="00861BEF"/>
    <w:rsid w:val="00861C25"/>
    <w:rsid w:val="00862AD6"/>
    <w:rsid w:val="0086377B"/>
    <w:rsid w:val="00864ACA"/>
    <w:rsid w:val="00865BCA"/>
    <w:rsid w:val="0086771E"/>
    <w:rsid w:val="00872977"/>
    <w:rsid w:val="00872C22"/>
    <w:rsid w:val="008735AA"/>
    <w:rsid w:val="008735C7"/>
    <w:rsid w:val="00873EFD"/>
    <w:rsid w:val="00875D07"/>
    <w:rsid w:val="00876CD9"/>
    <w:rsid w:val="00880AA1"/>
    <w:rsid w:val="00880B08"/>
    <w:rsid w:val="0088108C"/>
    <w:rsid w:val="008813A8"/>
    <w:rsid w:val="0088211C"/>
    <w:rsid w:val="0088283A"/>
    <w:rsid w:val="00882B11"/>
    <w:rsid w:val="00883EB3"/>
    <w:rsid w:val="00884656"/>
    <w:rsid w:val="008847B5"/>
    <w:rsid w:val="0088596E"/>
    <w:rsid w:val="0088668F"/>
    <w:rsid w:val="008872E1"/>
    <w:rsid w:val="0088793D"/>
    <w:rsid w:val="008879DA"/>
    <w:rsid w:val="008907FD"/>
    <w:rsid w:val="00890F18"/>
    <w:rsid w:val="00892063"/>
    <w:rsid w:val="00893F00"/>
    <w:rsid w:val="008941FF"/>
    <w:rsid w:val="00896DEA"/>
    <w:rsid w:val="00897053"/>
    <w:rsid w:val="008A030C"/>
    <w:rsid w:val="008A05F7"/>
    <w:rsid w:val="008A08EC"/>
    <w:rsid w:val="008A0FD2"/>
    <w:rsid w:val="008A1C78"/>
    <w:rsid w:val="008A3007"/>
    <w:rsid w:val="008A4928"/>
    <w:rsid w:val="008A4A5E"/>
    <w:rsid w:val="008A4BED"/>
    <w:rsid w:val="008A59E9"/>
    <w:rsid w:val="008A61E9"/>
    <w:rsid w:val="008B15E3"/>
    <w:rsid w:val="008B162F"/>
    <w:rsid w:val="008B2EF7"/>
    <w:rsid w:val="008B483E"/>
    <w:rsid w:val="008B5F00"/>
    <w:rsid w:val="008B60E9"/>
    <w:rsid w:val="008C188F"/>
    <w:rsid w:val="008C1FF7"/>
    <w:rsid w:val="008C32D5"/>
    <w:rsid w:val="008C362C"/>
    <w:rsid w:val="008C3743"/>
    <w:rsid w:val="008C4329"/>
    <w:rsid w:val="008C4952"/>
    <w:rsid w:val="008C5B59"/>
    <w:rsid w:val="008C7A5F"/>
    <w:rsid w:val="008D0486"/>
    <w:rsid w:val="008D05CE"/>
    <w:rsid w:val="008D092C"/>
    <w:rsid w:val="008D170E"/>
    <w:rsid w:val="008D1B17"/>
    <w:rsid w:val="008D1DB6"/>
    <w:rsid w:val="008D2D20"/>
    <w:rsid w:val="008D3AB8"/>
    <w:rsid w:val="008D5668"/>
    <w:rsid w:val="008E0416"/>
    <w:rsid w:val="008E0EB6"/>
    <w:rsid w:val="008E1EED"/>
    <w:rsid w:val="008E2C98"/>
    <w:rsid w:val="008E3D19"/>
    <w:rsid w:val="008E614A"/>
    <w:rsid w:val="008E6704"/>
    <w:rsid w:val="008E760A"/>
    <w:rsid w:val="008E76A6"/>
    <w:rsid w:val="008F0B57"/>
    <w:rsid w:val="008F197C"/>
    <w:rsid w:val="008F1CFA"/>
    <w:rsid w:val="008F49A7"/>
    <w:rsid w:val="008F5DB4"/>
    <w:rsid w:val="008F672C"/>
    <w:rsid w:val="008F6FE3"/>
    <w:rsid w:val="008F7903"/>
    <w:rsid w:val="008F7D6D"/>
    <w:rsid w:val="0090025D"/>
    <w:rsid w:val="00900BEF"/>
    <w:rsid w:val="009015B4"/>
    <w:rsid w:val="00901851"/>
    <w:rsid w:val="00902F8F"/>
    <w:rsid w:val="0090490C"/>
    <w:rsid w:val="0090537A"/>
    <w:rsid w:val="009057AA"/>
    <w:rsid w:val="009061B6"/>
    <w:rsid w:val="00906662"/>
    <w:rsid w:val="00906EE0"/>
    <w:rsid w:val="0090740B"/>
    <w:rsid w:val="00907EB0"/>
    <w:rsid w:val="009106FA"/>
    <w:rsid w:val="00911358"/>
    <w:rsid w:val="00911C82"/>
    <w:rsid w:val="00911EB1"/>
    <w:rsid w:val="009151B8"/>
    <w:rsid w:val="00916329"/>
    <w:rsid w:val="009173A0"/>
    <w:rsid w:val="0092375A"/>
    <w:rsid w:val="00923A7D"/>
    <w:rsid w:val="00926B89"/>
    <w:rsid w:val="00927C1B"/>
    <w:rsid w:val="00930E05"/>
    <w:rsid w:val="009312F0"/>
    <w:rsid w:val="00934371"/>
    <w:rsid w:val="00934470"/>
    <w:rsid w:val="00934C2E"/>
    <w:rsid w:val="00935157"/>
    <w:rsid w:val="00935344"/>
    <w:rsid w:val="0093589E"/>
    <w:rsid w:val="0093615C"/>
    <w:rsid w:val="00936D93"/>
    <w:rsid w:val="00937D45"/>
    <w:rsid w:val="00942421"/>
    <w:rsid w:val="00942586"/>
    <w:rsid w:val="00942A8D"/>
    <w:rsid w:val="009437F9"/>
    <w:rsid w:val="00944B1F"/>
    <w:rsid w:val="00945C17"/>
    <w:rsid w:val="00947C57"/>
    <w:rsid w:val="00950198"/>
    <w:rsid w:val="00950B60"/>
    <w:rsid w:val="00951BDD"/>
    <w:rsid w:val="00953C09"/>
    <w:rsid w:val="0095413B"/>
    <w:rsid w:val="0095460C"/>
    <w:rsid w:val="009549C1"/>
    <w:rsid w:val="0095559B"/>
    <w:rsid w:val="00955785"/>
    <w:rsid w:val="0095721F"/>
    <w:rsid w:val="009572DA"/>
    <w:rsid w:val="009576FB"/>
    <w:rsid w:val="00961022"/>
    <w:rsid w:val="00962926"/>
    <w:rsid w:val="00962DEB"/>
    <w:rsid w:val="00963AAB"/>
    <w:rsid w:val="00963B35"/>
    <w:rsid w:val="00963DF9"/>
    <w:rsid w:val="00964324"/>
    <w:rsid w:val="0096452F"/>
    <w:rsid w:val="009645FD"/>
    <w:rsid w:val="009646AF"/>
    <w:rsid w:val="00964FE8"/>
    <w:rsid w:val="009654CB"/>
    <w:rsid w:val="009659CC"/>
    <w:rsid w:val="00965CF4"/>
    <w:rsid w:val="009700B6"/>
    <w:rsid w:val="00971B29"/>
    <w:rsid w:val="00972044"/>
    <w:rsid w:val="00975CE0"/>
    <w:rsid w:val="009761CF"/>
    <w:rsid w:val="00976391"/>
    <w:rsid w:val="009768CE"/>
    <w:rsid w:val="009772F8"/>
    <w:rsid w:val="009807B3"/>
    <w:rsid w:val="00980867"/>
    <w:rsid w:val="009814E8"/>
    <w:rsid w:val="00981BB9"/>
    <w:rsid w:val="009821D2"/>
    <w:rsid w:val="009822BD"/>
    <w:rsid w:val="009835D9"/>
    <w:rsid w:val="00985306"/>
    <w:rsid w:val="0098614D"/>
    <w:rsid w:val="009863BD"/>
    <w:rsid w:val="0098652B"/>
    <w:rsid w:val="00986C0C"/>
    <w:rsid w:val="00986CFF"/>
    <w:rsid w:val="009901D5"/>
    <w:rsid w:val="00990BC7"/>
    <w:rsid w:val="00991147"/>
    <w:rsid w:val="009934B9"/>
    <w:rsid w:val="00993749"/>
    <w:rsid w:val="00994AE2"/>
    <w:rsid w:val="009952E9"/>
    <w:rsid w:val="00995E59"/>
    <w:rsid w:val="009964C9"/>
    <w:rsid w:val="00996972"/>
    <w:rsid w:val="00997FCA"/>
    <w:rsid w:val="009A16CD"/>
    <w:rsid w:val="009A1939"/>
    <w:rsid w:val="009A250E"/>
    <w:rsid w:val="009A365F"/>
    <w:rsid w:val="009A36B1"/>
    <w:rsid w:val="009A3B67"/>
    <w:rsid w:val="009A44DE"/>
    <w:rsid w:val="009A533B"/>
    <w:rsid w:val="009A5784"/>
    <w:rsid w:val="009A71EE"/>
    <w:rsid w:val="009B28CC"/>
    <w:rsid w:val="009B2A0D"/>
    <w:rsid w:val="009B2E3A"/>
    <w:rsid w:val="009B2F3F"/>
    <w:rsid w:val="009B4FF3"/>
    <w:rsid w:val="009B5E67"/>
    <w:rsid w:val="009B6804"/>
    <w:rsid w:val="009B6C15"/>
    <w:rsid w:val="009B789C"/>
    <w:rsid w:val="009C0091"/>
    <w:rsid w:val="009C0135"/>
    <w:rsid w:val="009C07F3"/>
    <w:rsid w:val="009C09D6"/>
    <w:rsid w:val="009C12AB"/>
    <w:rsid w:val="009C14ED"/>
    <w:rsid w:val="009C1998"/>
    <w:rsid w:val="009C2D8C"/>
    <w:rsid w:val="009C3FC7"/>
    <w:rsid w:val="009C4BA7"/>
    <w:rsid w:val="009C5C95"/>
    <w:rsid w:val="009C609B"/>
    <w:rsid w:val="009C6293"/>
    <w:rsid w:val="009C68C4"/>
    <w:rsid w:val="009C68D1"/>
    <w:rsid w:val="009C75DB"/>
    <w:rsid w:val="009D01C2"/>
    <w:rsid w:val="009D123E"/>
    <w:rsid w:val="009D150B"/>
    <w:rsid w:val="009D192B"/>
    <w:rsid w:val="009D193B"/>
    <w:rsid w:val="009D239B"/>
    <w:rsid w:val="009D2E6B"/>
    <w:rsid w:val="009D361F"/>
    <w:rsid w:val="009D3A4F"/>
    <w:rsid w:val="009D534A"/>
    <w:rsid w:val="009D5459"/>
    <w:rsid w:val="009E051A"/>
    <w:rsid w:val="009E0769"/>
    <w:rsid w:val="009E3D4D"/>
    <w:rsid w:val="009E4567"/>
    <w:rsid w:val="009E5815"/>
    <w:rsid w:val="009E5AD2"/>
    <w:rsid w:val="009E5E33"/>
    <w:rsid w:val="009F00BC"/>
    <w:rsid w:val="009F0561"/>
    <w:rsid w:val="009F0BD4"/>
    <w:rsid w:val="009F1B24"/>
    <w:rsid w:val="009F1DF2"/>
    <w:rsid w:val="009F4F45"/>
    <w:rsid w:val="009F57A4"/>
    <w:rsid w:val="009F5B1D"/>
    <w:rsid w:val="009F79B5"/>
    <w:rsid w:val="009F7C8A"/>
    <w:rsid w:val="00A005ED"/>
    <w:rsid w:val="00A00D82"/>
    <w:rsid w:val="00A0236F"/>
    <w:rsid w:val="00A0240B"/>
    <w:rsid w:val="00A033A4"/>
    <w:rsid w:val="00A0368E"/>
    <w:rsid w:val="00A03EBF"/>
    <w:rsid w:val="00A0477C"/>
    <w:rsid w:val="00A0509F"/>
    <w:rsid w:val="00A05A6B"/>
    <w:rsid w:val="00A06F31"/>
    <w:rsid w:val="00A07106"/>
    <w:rsid w:val="00A10BDE"/>
    <w:rsid w:val="00A1136E"/>
    <w:rsid w:val="00A11486"/>
    <w:rsid w:val="00A118D1"/>
    <w:rsid w:val="00A12779"/>
    <w:rsid w:val="00A131A8"/>
    <w:rsid w:val="00A1368F"/>
    <w:rsid w:val="00A13C1C"/>
    <w:rsid w:val="00A1416A"/>
    <w:rsid w:val="00A151DD"/>
    <w:rsid w:val="00A1569B"/>
    <w:rsid w:val="00A17EAF"/>
    <w:rsid w:val="00A207C8"/>
    <w:rsid w:val="00A20CB1"/>
    <w:rsid w:val="00A210AA"/>
    <w:rsid w:val="00A21470"/>
    <w:rsid w:val="00A228E4"/>
    <w:rsid w:val="00A229D5"/>
    <w:rsid w:val="00A23625"/>
    <w:rsid w:val="00A23868"/>
    <w:rsid w:val="00A23BBA"/>
    <w:rsid w:val="00A24F28"/>
    <w:rsid w:val="00A2573B"/>
    <w:rsid w:val="00A25C93"/>
    <w:rsid w:val="00A25F3B"/>
    <w:rsid w:val="00A27543"/>
    <w:rsid w:val="00A30505"/>
    <w:rsid w:val="00A31398"/>
    <w:rsid w:val="00A31D3C"/>
    <w:rsid w:val="00A32335"/>
    <w:rsid w:val="00A34195"/>
    <w:rsid w:val="00A35FA2"/>
    <w:rsid w:val="00A36010"/>
    <w:rsid w:val="00A36832"/>
    <w:rsid w:val="00A37B48"/>
    <w:rsid w:val="00A411E9"/>
    <w:rsid w:val="00A42794"/>
    <w:rsid w:val="00A43593"/>
    <w:rsid w:val="00A438D9"/>
    <w:rsid w:val="00A45638"/>
    <w:rsid w:val="00A46B5B"/>
    <w:rsid w:val="00A473E4"/>
    <w:rsid w:val="00A47CC6"/>
    <w:rsid w:val="00A47F95"/>
    <w:rsid w:val="00A50B7B"/>
    <w:rsid w:val="00A50C5F"/>
    <w:rsid w:val="00A51563"/>
    <w:rsid w:val="00A53003"/>
    <w:rsid w:val="00A5345E"/>
    <w:rsid w:val="00A54949"/>
    <w:rsid w:val="00A55BC2"/>
    <w:rsid w:val="00A55E0A"/>
    <w:rsid w:val="00A5645D"/>
    <w:rsid w:val="00A56BCD"/>
    <w:rsid w:val="00A60363"/>
    <w:rsid w:val="00A61063"/>
    <w:rsid w:val="00A62702"/>
    <w:rsid w:val="00A62ECF"/>
    <w:rsid w:val="00A63160"/>
    <w:rsid w:val="00A643FF"/>
    <w:rsid w:val="00A64C7B"/>
    <w:rsid w:val="00A65A7D"/>
    <w:rsid w:val="00A66AAC"/>
    <w:rsid w:val="00A66AFD"/>
    <w:rsid w:val="00A67645"/>
    <w:rsid w:val="00A73B63"/>
    <w:rsid w:val="00A7456F"/>
    <w:rsid w:val="00A746AE"/>
    <w:rsid w:val="00A74961"/>
    <w:rsid w:val="00A76903"/>
    <w:rsid w:val="00A7757A"/>
    <w:rsid w:val="00A8265C"/>
    <w:rsid w:val="00A83682"/>
    <w:rsid w:val="00A8447E"/>
    <w:rsid w:val="00A86847"/>
    <w:rsid w:val="00A86B4F"/>
    <w:rsid w:val="00A86E14"/>
    <w:rsid w:val="00A90D2B"/>
    <w:rsid w:val="00A9186F"/>
    <w:rsid w:val="00A9190D"/>
    <w:rsid w:val="00A92D85"/>
    <w:rsid w:val="00A93620"/>
    <w:rsid w:val="00A94865"/>
    <w:rsid w:val="00A964DC"/>
    <w:rsid w:val="00A96D7B"/>
    <w:rsid w:val="00A96E57"/>
    <w:rsid w:val="00A9719F"/>
    <w:rsid w:val="00A971BA"/>
    <w:rsid w:val="00A97CE6"/>
    <w:rsid w:val="00A97E40"/>
    <w:rsid w:val="00AA0654"/>
    <w:rsid w:val="00AA11D6"/>
    <w:rsid w:val="00AA170E"/>
    <w:rsid w:val="00AA3334"/>
    <w:rsid w:val="00AA41C0"/>
    <w:rsid w:val="00AA49BE"/>
    <w:rsid w:val="00AA57C5"/>
    <w:rsid w:val="00AA5E5D"/>
    <w:rsid w:val="00AB1E11"/>
    <w:rsid w:val="00AB3BD1"/>
    <w:rsid w:val="00AB443B"/>
    <w:rsid w:val="00AB4AFA"/>
    <w:rsid w:val="00AB51CF"/>
    <w:rsid w:val="00AB59A9"/>
    <w:rsid w:val="00AB5DB5"/>
    <w:rsid w:val="00AB7314"/>
    <w:rsid w:val="00AB7E31"/>
    <w:rsid w:val="00AC0322"/>
    <w:rsid w:val="00AC17AF"/>
    <w:rsid w:val="00AC1F7B"/>
    <w:rsid w:val="00AC2D32"/>
    <w:rsid w:val="00AC3D02"/>
    <w:rsid w:val="00AC450A"/>
    <w:rsid w:val="00AC4A6A"/>
    <w:rsid w:val="00AC4CDB"/>
    <w:rsid w:val="00AC4EB8"/>
    <w:rsid w:val="00AC5656"/>
    <w:rsid w:val="00AC7FB4"/>
    <w:rsid w:val="00AD0290"/>
    <w:rsid w:val="00AD0300"/>
    <w:rsid w:val="00AD0794"/>
    <w:rsid w:val="00AD0A22"/>
    <w:rsid w:val="00AD0AA1"/>
    <w:rsid w:val="00AD1948"/>
    <w:rsid w:val="00AD442F"/>
    <w:rsid w:val="00AD67C7"/>
    <w:rsid w:val="00AE1CA8"/>
    <w:rsid w:val="00AE2732"/>
    <w:rsid w:val="00AE51ED"/>
    <w:rsid w:val="00AE58A6"/>
    <w:rsid w:val="00AE6C6F"/>
    <w:rsid w:val="00AE7A72"/>
    <w:rsid w:val="00AF0293"/>
    <w:rsid w:val="00AF0655"/>
    <w:rsid w:val="00AF3346"/>
    <w:rsid w:val="00AF3B3F"/>
    <w:rsid w:val="00AF3EBA"/>
    <w:rsid w:val="00AF4A9B"/>
    <w:rsid w:val="00AF4CFF"/>
    <w:rsid w:val="00AF7393"/>
    <w:rsid w:val="00B0128C"/>
    <w:rsid w:val="00B02BFC"/>
    <w:rsid w:val="00B03D58"/>
    <w:rsid w:val="00B03E15"/>
    <w:rsid w:val="00B03F2F"/>
    <w:rsid w:val="00B04A48"/>
    <w:rsid w:val="00B059AF"/>
    <w:rsid w:val="00B05A70"/>
    <w:rsid w:val="00B06F3E"/>
    <w:rsid w:val="00B079F5"/>
    <w:rsid w:val="00B10464"/>
    <w:rsid w:val="00B11EFB"/>
    <w:rsid w:val="00B15CB4"/>
    <w:rsid w:val="00B15D04"/>
    <w:rsid w:val="00B1622F"/>
    <w:rsid w:val="00B164C6"/>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040F"/>
    <w:rsid w:val="00B3212C"/>
    <w:rsid w:val="00B32CA9"/>
    <w:rsid w:val="00B32DC3"/>
    <w:rsid w:val="00B34011"/>
    <w:rsid w:val="00B3593E"/>
    <w:rsid w:val="00B367F4"/>
    <w:rsid w:val="00B369A9"/>
    <w:rsid w:val="00B37C46"/>
    <w:rsid w:val="00B41DDA"/>
    <w:rsid w:val="00B435BF"/>
    <w:rsid w:val="00B438A2"/>
    <w:rsid w:val="00B444C8"/>
    <w:rsid w:val="00B44FFE"/>
    <w:rsid w:val="00B464DA"/>
    <w:rsid w:val="00B4657F"/>
    <w:rsid w:val="00B4739E"/>
    <w:rsid w:val="00B47691"/>
    <w:rsid w:val="00B4781C"/>
    <w:rsid w:val="00B50375"/>
    <w:rsid w:val="00B5096F"/>
    <w:rsid w:val="00B51FF2"/>
    <w:rsid w:val="00B526DF"/>
    <w:rsid w:val="00B52A83"/>
    <w:rsid w:val="00B5315C"/>
    <w:rsid w:val="00B54F53"/>
    <w:rsid w:val="00B558B3"/>
    <w:rsid w:val="00B55BE9"/>
    <w:rsid w:val="00B560D2"/>
    <w:rsid w:val="00B5769D"/>
    <w:rsid w:val="00B57B4F"/>
    <w:rsid w:val="00B61BA6"/>
    <w:rsid w:val="00B6361C"/>
    <w:rsid w:val="00B66BA1"/>
    <w:rsid w:val="00B702BB"/>
    <w:rsid w:val="00B71E39"/>
    <w:rsid w:val="00B72CC6"/>
    <w:rsid w:val="00B72F66"/>
    <w:rsid w:val="00B741F2"/>
    <w:rsid w:val="00B75989"/>
    <w:rsid w:val="00B75F17"/>
    <w:rsid w:val="00B77B34"/>
    <w:rsid w:val="00B80DC6"/>
    <w:rsid w:val="00B81E96"/>
    <w:rsid w:val="00B82343"/>
    <w:rsid w:val="00B824C6"/>
    <w:rsid w:val="00B8312C"/>
    <w:rsid w:val="00B85847"/>
    <w:rsid w:val="00B90A18"/>
    <w:rsid w:val="00B91779"/>
    <w:rsid w:val="00B91E98"/>
    <w:rsid w:val="00B92093"/>
    <w:rsid w:val="00B944BA"/>
    <w:rsid w:val="00B9467E"/>
    <w:rsid w:val="00B95DC8"/>
    <w:rsid w:val="00B9643B"/>
    <w:rsid w:val="00BA00DE"/>
    <w:rsid w:val="00BA234A"/>
    <w:rsid w:val="00BA2D81"/>
    <w:rsid w:val="00BA2F3F"/>
    <w:rsid w:val="00BA3200"/>
    <w:rsid w:val="00BA345C"/>
    <w:rsid w:val="00BA4763"/>
    <w:rsid w:val="00BA54EF"/>
    <w:rsid w:val="00BA6114"/>
    <w:rsid w:val="00BA7455"/>
    <w:rsid w:val="00BA7676"/>
    <w:rsid w:val="00BA7AC1"/>
    <w:rsid w:val="00BB02B7"/>
    <w:rsid w:val="00BB0C50"/>
    <w:rsid w:val="00BB16F4"/>
    <w:rsid w:val="00BB2751"/>
    <w:rsid w:val="00BB3C2D"/>
    <w:rsid w:val="00BB4C83"/>
    <w:rsid w:val="00BB51D0"/>
    <w:rsid w:val="00BB5B6F"/>
    <w:rsid w:val="00BB69FE"/>
    <w:rsid w:val="00BC19AC"/>
    <w:rsid w:val="00BC23D0"/>
    <w:rsid w:val="00BC2519"/>
    <w:rsid w:val="00BC3455"/>
    <w:rsid w:val="00BC34D0"/>
    <w:rsid w:val="00BC59A3"/>
    <w:rsid w:val="00BD0133"/>
    <w:rsid w:val="00BD0F71"/>
    <w:rsid w:val="00BD1573"/>
    <w:rsid w:val="00BD2553"/>
    <w:rsid w:val="00BD265B"/>
    <w:rsid w:val="00BD2EAF"/>
    <w:rsid w:val="00BD3756"/>
    <w:rsid w:val="00BD472D"/>
    <w:rsid w:val="00BD5BCA"/>
    <w:rsid w:val="00BE1A5A"/>
    <w:rsid w:val="00BE231E"/>
    <w:rsid w:val="00BE256F"/>
    <w:rsid w:val="00BE2828"/>
    <w:rsid w:val="00BE2B0A"/>
    <w:rsid w:val="00BE3468"/>
    <w:rsid w:val="00BE3F6B"/>
    <w:rsid w:val="00BE42F2"/>
    <w:rsid w:val="00BE7103"/>
    <w:rsid w:val="00BE7F17"/>
    <w:rsid w:val="00BE7FD8"/>
    <w:rsid w:val="00BF0D2F"/>
    <w:rsid w:val="00BF126A"/>
    <w:rsid w:val="00BF1E2A"/>
    <w:rsid w:val="00BF2243"/>
    <w:rsid w:val="00BF3B6F"/>
    <w:rsid w:val="00BF3DFC"/>
    <w:rsid w:val="00BF3F55"/>
    <w:rsid w:val="00BF51D4"/>
    <w:rsid w:val="00BF5250"/>
    <w:rsid w:val="00BF5CE8"/>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329"/>
    <w:rsid w:val="00C107BF"/>
    <w:rsid w:val="00C1170A"/>
    <w:rsid w:val="00C137F5"/>
    <w:rsid w:val="00C14C14"/>
    <w:rsid w:val="00C14C9D"/>
    <w:rsid w:val="00C14FDB"/>
    <w:rsid w:val="00C158D6"/>
    <w:rsid w:val="00C16A47"/>
    <w:rsid w:val="00C2083F"/>
    <w:rsid w:val="00C20DDF"/>
    <w:rsid w:val="00C215AE"/>
    <w:rsid w:val="00C217DD"/>
    <w:rsid w:val="00C21B0B"/>
    <w:rsid w:val="00C21C81"/>
    <w:rsid w:val="00C22434"/>
    <w:rsid w:val="00C22BC2"/>
    <w:rsid w:val="00C248DE"/>
    <w:rsid w:val="00C260B7"/>
    <w:rsid w:val="00C26D12"/>
    <w:rsid w:val="00C27B02"/>
    <w:rsid w:val="00C3209E"/>
    <w:rsid w:val="00C3212E"/>
    <w:rsid w:val="00C3271D"/>
    <w:rsid w:val="00C34C12"/>
    <w:rsid w:val="00C34F3A"/>
    <w:rsid w:val="00C36359"/>
    <w:rsid w:val="00C36979"/>
    <w:rsid w:val="00C36E24"/>
    <w:rsid w:val="00C37160"/>
    <w:rsid w:val="00C40177"/>
    <w:rsid w:val="00C42557"/>
    <w:rsid w:val="00C433AE"/>
    <w:rsid w:val="00C43418"/>
    <w:rsid w:val="00C43604"/>
    <w:rsid w:val="00C4361F"/>
    <w:rsid w:val="00C43F5C"/>
    <w:rsid w:val="00C44C38"/>
    <w:rsid w:val="00C45A3F"/>
    <w:rsid w:val="00C46228"/>
    <w:rsid w:val="00C47B3F"/>
    <w:rsid w:val="00C52444"/>
    <w:rsid w:val="00C52C13"/>
    <w:rsid w:val="00C530DD"/>
    <w:rsid w:val="00C53298"/>
    <w:rsid w:val="00C541F2"/>
    <w:rsid w:val="00C54376"/>
    <w:rsid w:val="00C548C2"/>
    <w:rsid w:val="00C5511B"/>
    <w:rsid w:val="00C55399"/>
    <w:rsid w:val="00C578D2"/>
    <w:rsid w:val="00C61B3A"/>
    <w:rsid w:val="00C634D4"/>
    <w:rsid w:val="00C64546"/>
    <w:rsid w:val="00C648AC"/>
    <w:rsid w:val="00C65131"/>
    <w:rsid w:val="00C6579C"/>
    <w:rsid w:val="00C66615"/>
    <w:rsid w:val="00C67AC5"/>
    <w:rsid w:val="00C70037"/>
    <w:rsid w:val="00C71E0D"/>
    <w:rsid w:val="00C7263C"/>
    <w:rsid w:val="00C74B22"/>
    <w:rsid w:val="00C75299"/>
    <w:rsid w:val="00C76599"/>
    <w:rsid w:val="00C76BBA"/>
    <w:rsid w:val="00C76DE8"/>
    <w:rsid w:val="00C775F6"/>
    <w:rsid w:val="00C77E48"/>
    <w:rsid w:val="00C80BE3"/>
    <w:rsid w:val="00C80EAD"/>
    <w:rsid w:val="00C812DA"/>
    <w:rsid w:val="00C83646"/>
    <w:rsid w:val="00C83CA4"/>
    <w:rsid w:val="00C83D2F"/>
    <w:rsid w:val="00C8433D"/>
    <w:rsid w:val="00C845DE"/>
    <w:rsid w:val="00C86773"/>
    <w:rsid w:val="00C876FE"/>
    <w:rsid w:val="00C87EF3"/>
    <w:rsid w:val="00C910E9"/>
    <w:rsid w:val="00C93857"/>
    <w:rsid w:val="00C93C88"/>
    <w:rsid w:val="00C948FD"/>
    <w:rsid w:val="00C95455"/>
    <w:rsid w:val="00C9791E"/>
    <w:rsid w:val="00CA0156"/>
    <w:rsid w:val="00CA0B4B"/>
    <w:rsid w:val="00CA1995"/>
    <w:rsid w:val="00CA4B83"/>
    <w:rsid w:val="00CA531A"/>
    <w:rsid w:val="00CA5B19"/>
    <w:rsid w:val="00CA6A05"/>
    <w:rsid w:val="00CA7003"/>
    <w:rsid w:val="00CB061B"/>
    <w:rsid w:val="00CB0BCD"/>
    <w:rsid w:val="00CB285D"/>
    <w:rsid w:val="00CB2EC4"/>
    <w:rsid w:val="00CB3F50"/>
    <w:rsid w:val="00CB529A"/>
    <w:rsid w:val="00CB56F9"/>
    <w:rsid w:val="00CB61BF"/>
    <w:rsid w:val="00CC14A5"/>
    <w:rsid w:val="00CC2320"/>
    <w:rsid w:val="00CC2796"/>
    <w:rsid w:val="00CC2CB6"/>
    <w:rsid w:val="00CC3816"/>
    <w:rsid w:val="00CC3CAD"/>
    <w:rsid w:val="00CC77FF"/>
    <w:rsid w:val="00CC780F"/>
    <w:rsid w:val="00CC7F9E"/>
    <w:rsid w:val="00CD02B7"/>
    <w:rsid w:val="00CD0E9E"/>
    <w:rsid w:val="00CD27F3"/>
    <w:rsid w:val="00CD2EC3"/>
    <w:rsid w:val="00CD39F8"/>
    <w:rsid w:val="00CD4A81"/>
    <w:rsid w:val="00CD4B24"/>
    <w:rsid w:val="00CD6F50"/>
    <w:rsid w:val="00CD799D"/>
    <w:rsid w:val="00CE034E"/>
    <w:rsid w:val="00CE14C8"/>
    <w:rsid w:val="00CE34A4"/>
    <w:rsid w:val="00CE682B"/>
    <w:rsid w:val="00CE73D7"/>
    <w:rsid w:val="00CE75A3"/>
    <w:rsid w:val="00CF0032"/>
    <w:rsid w:val="00CF1311"/>
    <w:rsid w:val="00CF1BB6"/>
    <w:rsid w:val="00CF2575"/>
    <w:rsid w:val="00CF2DBC"/>
    <w:rsid w:val="00CF3D97"/>
    <w:rsid w:val="00CF3E36"/>
    <w:rsid w:val="00CF41E5"/>
    <w:rsid w:val="00CF467F"/>
    <w:rsid w:val="00CF5694"/>
    <w:rsid w:val="00CF571A"/>
    <w:rsid w:val="00CF5721"/>
    <w:rsid w:val="00CF65AA"/>
    <w:rsid w:val="00CF7310"/>
    <w:rsid w:val="00CF788B"/>
    <w:rsid w:val="00D02C7B"/>
    <w:rsid w:val="00D035A6"/>
    <w:rsid w:val="00D0487D"/>
    <w:rsid w:val="00D048B6"/>
    <w:rsid w:val="00D07514"/>
    <w:rsid w:val="00D12C49"/>
    <w:rsid w:val="00D1331A"/>
    <w:rsid w:val="00D1334E"/>
    <w:rsid w:val="00D133A7"/>
    <w:rsid w:val="00D1382A"/>
    <w:rsid w:val="00D1496F"/>
    <w:rsid w:val="00D1621C"/>
    <w:rsid w:val="00D21661"/>
    <w:rsid w:val="00D21F5F"/>
    <w:rsid w:val="00D21FA0"/>
    <w:rsid w:val="00D2249B"/>
    <w:rsid w:val="00D226CE"/>
    <w:rsid w:val="00D22E63"/>
    <w:rsid w:val="00D237E7"/>
    <w:rsid w:val="00D26EA7"/>
    <w:rsid w:val="00D27255"/>
    <w:rsid w:val="00D27516"/>
    <w:rsid w:val="00D27A9C"/>
    <w:rsid w:val="00D31DC4"/>
    <w:rsid w:val="00D328F9"/>
    <w:rsid w:val="00D32CAC"/>
    <w:rsid w:val="00D33294"/>
    <w:rsid w:val="00D3371A"/>
    <w:rsid w:val="00D34676"/>
    <w:rsid w:val="00D36CCD"/>
    <w:rsid w:val="00D40041"/>
    <w:rsid w:val="00D42D99"/>
    <w:rsid w:val="00D4330C"/>
    <w:rsid w:val="00D448A4"/>
    <w:rsid w:val="00D4537D"/>
    <w:rsid w:val="00D458D4"/>
    <w:rsid w:val="00D46838"/>
    <w:rsid w:val="00D469AD"/>
    <w:rsid w:val="00D46AB4"/>
    <w:rsid w:val="00D46E60"/>
    <w:rsid w:val="00D47A5E"/>
    <w:rsid w:val="00D529A9"/>
    <w:rsid w:val="00D52E2D"/>
    <w:rsid w:val="00D52F34"/>
    <w:rsid w:val="00D55084"/>
    <w:rsid w:val="00D579EB"/>
    <w:rsid w:val="00D614D5"/>
    <w:rsid w:val="00D6339A"/>
    <w:rsid w:val="00D64BFB"/>
    <w:rsid w:val="00D710EE"/>
    <w:rsid w:val="00D7132C"/>
    <w:rsid w:val="00D71368"/>
    <w:rsid w:val="00D72284"/>
    <w:rsid w:val="00D732DF"/>
    <w:rsid w:val="00D733BE"/>
    <w:rsid w:val="00D738BB"/>
    <w:rsid w:val="00D765CA"/>
    <w:rsid w:val="00D80624"/>
    <w:rsid w:val="00D80AF2"/>
    <w:rsid w:val="00D82F56"/>
    <w:rsid w:val="00D83241"/>
    <w:rsid w:val="00D841E6"/>
    <w:rsid w:val="00D84DCF"/>
    <w:rsid w:val="00D87C63"/>
    <w:rsid w:val="00D9022E"/>
    <w:rsid w:val="00D902CA"/>
    <w:rsid w:val="00D92BA8"/>
    <w:rsid w:val="00D93D2F"/>
    <w:rsid w:val="00D95377"/>
    <w:rsid w:val="00D96E0E"/>
    <w:rsid w:val="00D96FF5"/>
    <w:rsid w:val="00DA1289"/>
    <w:rsid w:val="00DA2184"/>
    <w:rsid w:val="00DA29D5"/>
    <w:rsid w:val="00DA2AA6"/>
    <w:rsid w:val="00DA3AEF"/>
    <w:rsid w:val="00DA4A95"/>
    <w:rsid w:val="00DA4BED"/>
    <w:rsid w:val="00DA5C7E"/>
    <w:rsid w:val="00DA5E2A"/>
    <w:rsid w:val="00DA618C"/>
    <w:rsid w:val="00DB1C5D"/>
    <w:rsid w:val="00DB218A"/>
    <w:rsid w:val="00DB284E"/>
    <w:rsid w:val="00DB322D"/>
    <w:rsid w:val="00DB38B6"/>
    <w:rsid w:val="00DB42ED"/>
    <w:rsid w:val="00DB4D35"/>
    <w:rsid w:val="00DB5B57"/>
    <w:rsid w:val="00DB6FED"/>
    <w:rsid w:val="00DB7A33"/>
    <w:rsid w:val="00DC05E2"/>
    <w:rsid w:val="00DC0A91"/>
    <w:rsid w:val="00DC1357"/>
    <w:rsid w:val="00DC3BE6"/>
    <w:rsid w:val="00DC3C9F"/>
    <w:rsid w:val="00DC4247"/>
    <w:rsid w:val="00DC4A42"/>
    <w:rsid w:val="00DC5335"/>
    <w:rsid w:val="00DC66C7"/>
    <w:rsid w:val="00DC7A6A"/>
    <w:rsid w:val="00DC7E89"/>
    <w:rsid w:val="00DD136F"/>
    <w:rsid w:val="00DD1FA5"/>
    <w:rsid w:val="00DD2131"/>
    <w:rsid w:val="00DD2B73"/>
    <w:rsid w:val="00DD47B2"/>
    <w:rsid w:val="00DD5B62"/>
    <w:rsid w:val="00DD6A08"/>
    <w:rsid w:val="00DE1873"/>
    <w:rsid w:val="00DE2B7E"/>
    <w:rsid w:val="00DE325F"/>
    <w:rsid w:val="00DE4468"/>
    <w:rsid w:val="00DE4D23"/>
    <w:rsid w:val="00DE4FE3"/>
    <w:rsid w:val="00DE55A3"/>
    <w:rsid w:val="00DE7993"/>
    <w:rsid w:val="00DF1A53"/>
    <w:rsid w:val="00DF2E05"/>
    <w:rsid w:val="00DF54A8"/>
    <w:rsid w:val="00DF65BD"/>
    <w:rsid w:val="00DF6E9D"/>
    <w:rsid w:val="00DF7AE0"/>
    <w:rsid w:val="00E01BFB"/>
    <w:rsid w:val="00E01E30"/>
    <w:rsid w:val="00E04CEE"/>
    <w:rsid w:val="00E04DF6"/>
    <w:rsid w:val="00E05D7F"/>
    <w:rsid w:val="00E06CF7"/>
    <w:rsid w:val="00E0753B"/>
    <w:rsid w:val="00E0784B"/>
    <w:rsid w:val="00E07AAF"/>
    <w:rsid w:val="00E07F98"/>
    <w:rsid w:val="00E10CF7"/>
    <w:rsid w:val="00E13BF6"/>
    <w:rsid w:val="00E14809"/>
    <w:rsid w:val="00E15C61"/>
    <w:rsid w:val="00E16F6D"/>
    <w:rsid w:val="00E17492"/>
    <w:rsid w:val="00E17E31"/>
    <w:rsid w:val="00E20D88"/>
    <w:rsid w:val="00E210B3"/>
    <w:rsid w:val="00E217AF"/>
    <w:rsid w:val="00E217FF"/>
    <w:rsid w:val="00E21E7A"/>
    <w:rsid w:val="00E2205A"/>
    <w:rsid w:val="00E221DB"/>
    <w:rsid w:val="00E2227B"/>
    <w:rsid w:val="00E225DD"/>
    <w:rsid w:val="00E234EE"/>
    <w:rsid w:val="00E2447A"/>
    <w:rsid w:val="00E25148"/>
    <w:rsid w:val="00E256F5"/>
    <w:rsid w:val="00E25BC5"/>
    <w:rsid w:val="00E25FC8"/>
    <w:rsid w:val="00E26B50"/>
    <w:rsid w:val="00E26D39"/>
    <w:rsid w:val="00E26F2D"/>
    <w:rsid w:val="00E2783F"/>
    <w:rsid w:val="00E27CBF"/>
    <w:rsid w:val="00E27D0C"/>
    <w:rsid w:val="00E311F4"/>
    <w:rsid w:val="00E32803"/>
    <w:rsid w:val="00E332E9"/>
    <w:rsid w:val="00E344CB"/>
    <w:rsid w:val="00E34DD8"/>
    <w:rsid w:val="00E3608C"/>
    <w:rsid w:val="00E36FEE"/>
    <w:rsid w:val="00E37807"/>
    <w:rsid w:val="00E37B0A"/>
    <w:rsid w:val="00E400A9"/>
    <w:rsid w:val="00E41059"/>
    <w:rsid w:val="00E4178A"/>
    <w:rsid w:val="00E41B93"/>
    <w:rsid w:val="00E4287B"/>
    <w:rsid w:val="00E45525"/>
    <w:rsid w:val="00E46ECD"/>
    <w:rsid w:val="00E46FFA"/>
    <w:rsid w:val="00E47632"/>
    <w:rsid w:val="00E50E82"/>
    <w:rsid w:val="00E52155"/>
    <w:rsid w:val="00E5274C"/>
    <w:rsid w:val="00E54D1D"/>
    <w:rsid w:val="00E55670"/>
    <w:rsid w:val="00E55CA3"/>
    <w:rsid w:val="00E57CA8"/>
    <w:rsid w:val="00E60682"/>
    <w:rsid w:val="00E60C60"/>
    <w:rsid w:val="00E615B4"/>
    <w:rsid w:val="00E6240A"/>
    <w:rsid w:val="00E62A63"/>
    <w:rsid w:val="00E63645"/>
    <w:rsid w:val="00E63679"/>
    <w:rsid w:val="00E636FF"/>
    <w:rsid w:val="00E65B67"/>
    <w:rsid w:val="00E6696D"/>
    <w:rsid w:val="00E67CCB"/>
    <w:rsid w:val="00E71C8B"/>
    <w:rsid w:val="00E72128"/>
    <w:rsid w:val="00E72A6B"/>
    <w:rsid w:val="00E72C53"/>
    <w:rsid w:val="00E73FF9"/>
    <w:rsid w:val="00E749BF"/>
    <w:rsid w:val="00E74A85"/>
    <w:rsid w:val="00E75C05"/>
    <w:rsid w:val="00E767EE"/>
    <w:rsid w:val="00E7788F"/>
    <w:rsid w:val="00E81533"/>
    <w:rsid w:val="00E82993"/>
    <w:rsid w:val="00E8347A"/>
    <w:rsid w:val="00E8348F"/>
    <w:rsid w:val="00E84E20"/>
    <w:rsid w:val="00E8578D"/>
    <w:rsid w:val="00E879AF"/>
    <w:rsid w:val="00E91093"/>
    <w:rsid w:val="00E91498"/>
    <w:rsid w:val="00E91691"/>
    <w:rsid w:val="00E92C8C"/>
    <w:rsid w:val="00E941C3"/>
    <w:rsid w:val="00E94931"/>
    <w:rsid w:val="00E958DD"/>
    <w:rsid w:val="00E95A08"/>
    <w:rsid w:val="00E95BA9"/>
    <w:rsid w:val="00E9637F"/>
    <w:rsid w:val="00EA0602"/>
    <w:rsid w:val="00EA0C70"/>
    <w:rsid w:val="00EA17E6"/>
    <w:rsid w:val="00EA1D56"/>
    <w:rsid w:val="00EA277A"/>
    <w:rsid w:val="00EA28B3"/>
    <w:rsid w:val="00EA3201"/>
    <w:rsid w:val="00EA34FE"/>
    <w:rsid w:val="00EA3F7C"/>
    <w:rsid w:val="00EA4289"/>
    <w:rsid w:val="00EA4F84"/>
    <w:rsid w:val="00EA5A46"/>
    <w:rsid w:val="00EA5B04"/>
    <w:rsid w:val="00EB0711"/>
    <w:rsid w:val="00EB09DB"/>
    <w:rsid w:val="00EB164E"/>
    <w:rsid w:val="00EB25FE"/>
    <w:rsid w:val="00EB33D4"/>
    <w:rsid w:val="00EB63C5"/>
    <w:rsid w:val="00EB7363"/>
    <w:rsid w:val="00EC1440"/>
    <w:rsid w:val="00EC1D40"/>
    <w:rsid w:val="00EC22E1"/>
    <w:rsid w:val="00EC2FDE"/>
    <w:rsid w:val="00EC36C0"/>
    <w:rsid w:val="00EC442F"/>
    <w:rsid w:val="00EC4457"/>
    <w:rsid w:val="00EC4515"/>
    <w:rsid w:val="00EC4939"/>
    <w:rsid w:val="00EC52B6"/>
    <w:rsid w:val="00EC53AC"/>
    <w:rsid w:val="00EC6EB1"/>
    <w:rsid w:val="00EC78F4"/>
    <w:rsid w:val="00ED0096"/>
    <w:rsid w:val="00ED129B"/>
    <w:rsid w:val="00ED23D8"/>
    <w:rsid w:val="00ED2DEC"/>
    <w:rsid w:val="00ED4E38"/>
    <w:rsid w:val="00ED5DA1"/>
    <w:rsid w:val="00EE1219"/>
    <w:rsid w:val="00EE2FD9"/>
    <w:rsid w:val="00EE30F3"/>
    <w:rsid w:val="00EE42CC"/>
    <w:rsid w:val="00EE4662"/>
    <w:rsid w:val="00EE66DA"/>
    <w:rsid w:val="00EE6717"/>
    <w:rsid w:val="00EE6A2D"/>
    <w:rsid w:val="00EE78EC"/>
    <w:rsid w:val="00EF097E"/>
    <w:rsid w:val="00EF0CB6"/>
    <w:rsid w:val="00EF15C1"/>
    <w:rsid w:val="00EF19F9"/>
    <w:rsid w:val="00EF1F0D"/>
    <w:rsid w:val="00EF20F7"/>
    <w:rsid w:val="00EF2A87"/>
    <w:rsid w:val="00EF3D08"/>
    <w:rsid w:val="00EF41DF"/>
    <w:rsid w:val="00EF48DB"/>
    <w:rsid w:val="00EF4A41"/>
    <w:rsid w:val="00EF4E42"/>
    <w:rsid w:val="00EF5381"/>
    <w:rsid w:val="00EF6C9D"/>
    <w:rsid w:val="00EF6CE8"/>
    <w:rsid w:val="00EF7BFA"/>
    <w:rsid w:val="00F003A1"/>
    <w:rsid w:val="00F01F2A"/>
    <w:rsid w:val="00F02431"/>
    <w:rsid w:val="00F02727"/>
    <w:rsid w:val="00F03889"/>
    <w:rsid w:val="00F0628A"/>
    <w:rsid w:val="00F0699E"/>
    <w:rsid w:val="00F07A65"/>
    <w:rsid w:val="00F1002C"/>
    <w:rsid w:val="00F117CA"/>
    <w:rsid w:val="00F12167"/>
    <w:rsid w:val="00F151BF"/>
    <w:rsid w:val="00F15688"/>
    <w:rsid w:val="00F15F5D"/>
    <w:rsid w:val="00F16B11"/>
    <w:rsid w:val="00F170D8"/>
    <w:rsid w:val="00F20241"/>
    <w:rsid w:val="00F20A8B"/>
    <w:rsid w:val="00F20C71"/>
    <w:rsid w:val="00F21320"/>
    <w:rsid w:val="00F22028"/>
    <w:rsid w:val="00F2234C"/>
    <w:rsid w:val="00F22CEE"/>
    <w:rsid w:val="00F2358C"/>
    <w:rsid w:val="00F23B28"/>
    <w:rsid w:val="00F2422D"/>
    <w:rsid w:val="00F25F12"/>
    <w:rsid w:val="00F261CF"/>
    <w:rsid w:val="00F266B9"/>
    <w:rsid w:val="00F27276"/>
    <w:rsid w:val="00F30A3A"/>
    <w:rsid w:val="00F31A12"/>
    <w:rsid w:val="00F31B5A"/>
    <w:rsid w:val="00F31FC9"/>
    <w:rsid w:val="00F326D3"/>
    <w:rsid w:val="00F32EAA"/>
    <w:rsid w:val="00F331F5"/>
    <w:rsid w:val="00F339B2"/>
    <w:rsid w:val="00F35355"/>
    <w:rsid w:val="00F358B2"/>
    <w:rsid w:val="00F36872"/>
    <w:rsid w:val="00F36E18"/>
    <w:rsid w:val="00F40B63"/>
    <w:rsid w:val="00F429BE"/>
    <w:rsid w:val="00F43883"/>
    <w:rsid w:val="00F44AF0"/>
    <w:rsid w:val="00F44BFB"/>
    <w:rsid w:val="00F45049"/>
    <w:rsid w:val="00F46295"/>
    <w:rsid w:val="00F4677B"/>
    <w:rsid w:val="00F51C3D"/>
    <w:rsid w:val="00F51F96"/>
    <w:rsid w:val="00F52BF4"/>
    <w:rsid w:val="00F53417"/>
    <w:rsid w:val="00F54503"/>
    <w:rsid w:val="00F549D1"/>
    <w:rsid w:val="00F550D1"/>
    <w:rsid w:val="00F55732"/>
    <w:rsid w:val="00F55950"/>
    <w:rsid w:val="00F566A0"/>
    <w:rsid w:val="00F56BB9"/>
    <w:rsid w:val="00F56F6F"/>
    <w:rsid w:val="00F61070"/>
    <w:rsid w:val="00F62FE9"/>
    <w:rsid w:val="00F64B9B"/>
    <w:rsid w:val="00F65A1B"/>
    <w:rsid w:val="00F65C25"/>
    <w:rsid w:val="00F66C8A"/>
    <w:rsid w:val="00F67522"/>
    <w:rsid w:val="00F67578"/>
    <w:rsid w:val="00F67C3F"/>
    <w:rsid w:val="00F72B8D"/>
    <w:rsid w:val="00F73F19"/>
    <w:rsid w:val="00F75A6C"/>
    <w:rsid w:val="00F766E6"/>
    <w:rsid w:val="00F77118"/>
    <w:rsid w:val="00F80E63"/>
    <w:rsid w:val="00F8116D"/>
    <w:rsid w:val="00F81180"/>
    <w:rsid w:val="00F82967"/>
    <w:rsid w:val="00F84102"/>
    <w:rsid w:val="00F85923"/>
    <w:rsid w:val="00F861C4"/>
    <w:rsid w:val="00F877DB"/>
    <w:rsid w:val="00F901CA"/>
    <w:rsid w:val="00F90AD9"/>
    <w:rsid w:val="00F934BB"/>
    <w:rsid w:val="00F93893"/>
    <w:rsid w:val="00F950EB"/>
    <w:rsid w:val="00F96AB8"/>
    <w:rsid w:val="00F977B3"/>
    <w:rsid w:val="00F97C7B"/>
    <w:rsid w:val="00FA018C"/>
    <w:rsid w:val="00FA02D8"/>
    <w:rsid w:val="00FA08EA"/>
    <w:rsid w:val="00FA132B"/>
    <w:rsid w:val="00FA1412"/>
    <w:rsid w:val="00FA1BEF"/>
    <w:rsid w:val="00FA217D"/>
    <w:rsid w:val="00FA31FF"/>
    <w:rsid w:val="00FA43EE"/>
    <w:rsid w:val="00FA73F2"/>
    <w:rsid w:val="00FB0E95"/>
    <w:rsid w:val="00FB1849"/>
    <w:rsid w:val="00FB20E7"/>
    <w:rsid w:val="00FB2293"/>
    <w:rsid w:val="00FB5464"/>
    <w:rsid w:val="00FB61FC"/>
    <w:rsid w:val="00FB6C2B"/>
    <w:rsid w:val="00FB6D54"/>
    <w:rsid w:val="00FC1B87"/>
    <w:rsid w:val="00FC2C86"/>
    <w:rsid w:val="00FC34C6"/>
    <w:rsid w:val="00FC4F8A"/>
    <w:rsid w:val="00FC647A"/>
    <w:rsid w:val="00FC74CA"/>
    <w:rsid w:val="00FD18E6"/>
    <w:rsid w:val="00FD1E9F"/>
    <w:rsid w:val="00FD2291"/>
    <w:rsid w:val="00FD298F"/>
    <w:rsid w:val="00FD33DD"/>
    <w:rsid w:val="00FD6199"/>
    <w:rsid w:val="00FE1F7B"/>
    <w:rsid w:val="00FE367E"/>
    <w:rsid w:val="00FE37D3"/>
    <w:rsid w:val="00FE60EB"/>
    <w:rsid w:val="00FE670B"/>
    <w:rsid w:val="00FE7296"/>
    <w:rsid w:val="00FE7DEA"/>
    <w:rsid w:val="00FF0203"/>
    <w:rsid w:val="00FF1A27"/>
    <w:rsid w:val="00FF1B8B"/>
    <w:rsid w:val="00FF40CB"/>
    <w:rsid w:val="00FF4956"/>
    <w:rsid w:val="00FF50C4"/>
    <w:rsid w:val="00FF5DF3"/>
    <w:rsid w:val="00FF66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BC6846"/>
  <w15:chartTrackingRefBased/>
  <w15:docId w15:val="{4B41B6FA-6A79-4E12-83FE-5005FE94B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1798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uiPriority w:val="99"/>
    <w:qFormat/>
    <w:rsid w:val="00A5645D"/>
  </w:style>
  <w:style w:type="character" w:customStyle="1" w:styleId="CommentTextChar">
    <w:name w:val="Comment Text Char"/>
    <w:link w:val="CommentText"/>
    <w:uiPriority w:val="99"/>
    <w:qForma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Bullet,列表段落"/>
    <w:basedOn w:val="Normal"/>
    <w:link w:val="ListParagraphChar"/>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E41059"/>
    <w:rPr>
      <w:color w:val="000000"/>
      <w:lang w:val="en-GB" w:eastAsia="ja-JP"/>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D87C63"/>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13700118">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730881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EFF8981F-BB65-4958-AD93-D65CBB8283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1646</Words>
  <Characters>9384</Characters>
  <Application>Microsoft Office Word</Application>
  <DocSecurity>0</DocSecurity>
  <Lines>78</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11008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Panqi(E)</cp:lastModifiedBy>
  <cp:revision>5</cp:revision>
  <cp:lastPrinted>2018-08-13T16:59:00Z</cp:lastPrinted>
  <dcterms:created xsi:type="dcterms:W3CDTF">2022-02-08T08:54:00Z</dcterms:created>
  <dcterms:modified xsi:type="dcterms:W3CDTF">2022-02-08T09:40:00Z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(3)n0BQEC8FBjepBI0qg+ef8CNYx8jNHg57EJPuOzLIXHFGBUufS8bt3Adb8WOMY6EG7KOvYEFn
T+bN+808294UXWLJmRq/GyE0V9xawFOO5DGORdrLkMJ9LdF2n9m2Sl4WQoJf7NXgYNcHV2ja
nXRpKYz3oUI+FpgPplgKptJyWbF/z08aX5KuGIsI+a1DCcs/2G0K/U6MM3BLvhvrQ7cTur89
5JL3v3r/aXYNrAGvm2</vt:lpwstr>
  </property>
  <property fmtid="{D5CDD505-2E9C-101B-9397-08002B2CF9AE}" pid="9" name="_2015_ms_pID_7253431">
    <vt:lpwstr>vqouI7htvdm+eCnhRUp+e2nMjZg1E8YMb0KeDC0p1TPa9xAZmJ9BMo
hFssO08QPArbAQIrrfMFEqhBMWm2HS4jBAAQE1l50/7r4PaskUrx0jdrZCLoafQEkt44o4WT
CRl8H9EDRYH62Cdnclwh6B9U7AATYaeH/HdD55kDFMi0jd7am65MgI6RTpIE6twQ0JnkWDA/
3n4dUMYborw7IROSXO1EdubJeVsnKtTnYAVl</vt:lpwstr>
  </property>
  <property fmtid="{D5CDD505-2E9C-101B-9397-08002B2CF9AE}" pid="10" name="_2015_ms_pID_7253432">
    <vt:lpwstr>dA==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1644134239</vt:lpwstr>
  </property>
</Properties>
</file>